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01B31" w14:textId="2B4882B7" w:rsidR="00671AB8" w:rsidRPr="00DE3A64" w:rsidRDefault="00671AB8" w:rsidP="00B779CA">
      <w:pPr>
        <w:spacing w:after="0"/>
        <w:rPr>
          <w:rFonts w:eastAsia="MS PGothic" w:cstheme="minorHAnsi"/>
          <w:color w:val="000000" w:themeColor="text1"/>
          <w:kern w:val="24"/>
          <w:sz w:val="24"/>
          <w:szCs w:val="24"/>
          <w:lang w:eastAsia="en-GB"/>
        </w:rPr>
      </w:pPr>
      <w:bookmarkStart w:id="0" w:name="_Toc522713287"/>
    </w:p>
    <w:p w14:paraId="57A47628" w14:textId="17CB644D" w:rsidR="00B779CA" w:rsidRDefault="00B779CA" w:rsidP="00671AB8">
      <w:pPr>
        <w:jc w:val="center"/>
        <w:rPr>
          <w:rFonts w:cs="Arial"/>
          <w:noProof/>
          <w:color w:val="0070C0"/>
          <w:lang w:eastAsia="en-GB"/>
        </w:rPr>
      </w:pPr>
      <w:r>
        <w:rPr>
          <w:rFonts w:cs="Arial"/>
          <w:noProof/>
          <w:color w:val="0070C0"/>
          <w:lang w:eastAsia="en-GB"/>
        </w:rPr>
        <w:drawing>
          <wp:anchor distT="0" distB="0" distL="114300" distR="114300" simplePos="0" relativeHeight="251659264" behindDoc="0" locked="0" layoutInCell="1" allowOverlap="1" wp14:anchorId="320EFEBA" wp14:editId="3D7DCA88">
            <wp:simplePos x="0" y="0"/>
            <wp:positionH relativeFrom="column">
              <wp:posOffset>1188466</wp:posOffset>
            </wp:positionH>
            <wp:positionV relativeFrom="paragraph">
              <wp:posOffset>162637</wp:posOffset>
            </wp:positionV>
            <wp:extent cx="4118458" cy="3912536"/>
            <wp:effectExtent l="19050" t="19050" r="15875" b="12065"/>
            <wp:wrapNone/>
            <wp:docPr id="1"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4118458" cy="3912536"/>
                    </a:xfrm>
                    <a:prstGeom prst="rect">
                      <a:avLst/>
                    </a:prstGeom>
                    <a:ln w="25400">
                      <a:solidFill>
                        <a:schemeClr val="tx1"/>
                      </a:solidFill>
                    </a:ln>
                  </pic:spPr>
                </pic:pic>
              </a:graphicData>
            </a:graphic>
            <wp14:sizeRelH relativeFrom="margin">
              <wp14:pctWidth>0</wp14:pctWidth>
            </wp14:sizeRelH>
            <wp14:sizeRelV relativeFrom="margin">
              <wp14:pctHeight>0</wp14:pctHeight>
            </wp14:sizeRelV>
          </wp:anchor>
        </w:drawing>
      </w:r>
    </w:p>
    <w:p w14:paraId="03D779F4" w14:textId="77777777" w:rsidR="00B779CA" w:rsidRDefault="00B779CA" w:rsidP="00671AB8">
      <w:pPr>
        <w:jc w:val="center"/>
        <w:rPr>
          <w:rFonts w:cs="Arial"/>
          <w:noProof/>
          <w:color w:val="0070C0"/>
          <w:lang w:eastAsia="en-GB"/>
        </w:rPr>
      </w:pPr>
    </w:p>
    <w:p w14:paraId="2AA9300C" w14:textId="77777777" w:rsidR="00B779CA" w:rsidRDefault="00B779CA" w:rsidP="00671AB8">
      <w:pPr>
        <w:jc w:val="center"/>
        <w:rPr>
          <w:rFonts w:cs="Arial"/>
          <w:noProof/>
          <w:color w:val="0070C0"/>
          <w:lang w:eastAsia="en-GB"/>
        </w:rPr>
      </w:pPr>
    </w:p>
    <w:p w14:paraId="518B48A2" w14:textId="77777777" w:rsidR="00B779CA" w:rsidRDefault="00B779CA" w:rsidP="00671AB8">
      <w:pPr>
        <w:jc w:val="center"/>
        <w:rPr>
          <w:rFonts w:cs="Arial"/>
          <w:noProof/>
          <w:color w:val="0070C0"/>
          <w:lang w:eastAsia="en-GB"/>
        </w:rPr>
      </w:pPr>
    </w:p>
    <w:p w14:paraId="0CAE0290" w14:textId="77777777" w:rsidR="00B779CA" w:rsidRDefault="00B779CA" w:rsidP="00671AB8">
      <w:pPr>
        <w:jc w:val="center"/>
        <w:rPr>
          <w:rFonts w:cs="Arial"/>
          <w:noProof/>
          <w:color w:val="0070C0"/>
          <w:lang w:eastAsia="en-GB"/>
        </w:rPr>
      </w:pPr>
    </w:p>
    <w:p w14:paraId="780BAB00" w14:textId="77777777" w:rsidR="00B779CA" w:rsidRDefault="00B779CA" w:rsidP="00671AB8">
      <w:pPr>
        <w:jc w:val="center"/>
        <w:rPr>
          <w:rFonts w:cs="Arial"/>
          <w:noProof/>
          <w:color w:val="0070C0"/>
          <w:lang w:eastAsia="en-GB"/>
        </w:rPr>
      </w:pPr>
    </w:p>
    <w:p w14:paraId="4D2802D0" w14:textId="77777777" w:rsidR="00B779CA" w:rsidRDefault="00B779CA" w:rsidP="00671AB8">
      <w:pPr>
        <w:jc w:val="center"/>
        <w:rPr>
          <w:rFonts w:cs="Arial"/>
          <w:noProof/>
          <w:color w:val="0070C0"/>
          <w:lang w:eastAsia="en-GB"/>
        </w:rPr>
      </w:pPr>
    </w:p>
    <w:p w14:paraId="20FA8A3A" w14:textId="77777777" w:rsidR="00B779CA" w:rsidRDefault="00B779CA" w:rsidP="00671AB8">
      <w:pPr>
        <w:jc w:val="center"/>
        <w:rPr>
          <w:rFonts w:cs="Arial"/>
          <w:noProof/>
          <w:color w:val="0070C0"/>
          <w:lang w:eastAsia="en-GB"/>
        </w:rPr>
      </w:pPr>
    </w:p>
    <w:p w14:paraId="743D192A" w14:textId="77777777" w:rsidR="00B779CA" w:rsidRDefault="00B779CA" w:rsidP="00671AB8">
      <w:pPr>
        <w:jc w:val="center"/>
        <w:rPr>
          <w:rFonts w:cs="Arial"/>
          <w:noProof/>
          <w:color w:val="0070C0"/>
          <w:lang w:eastAsia="en-GB"/>
        </w:rPr>
      </w:pPr>
    </w:p>
    <w:p w14:paraId="508310B9" w14:textId="77777777" w:rsidR="00B779CA" w:rsidRDefault="00B779CA" w:rsidP="00671AB8">
      <w:pPr>
        <w:jc w:val="center"/>
        <w:rPr>
          <w:rFonts w:cs="Arial"/>
          <w:noProof/>
          <w:color w:val="0070C0"/>
          <w:lang w:eastAsia="en-GB"/>
        </w:rPr>
      </w:pPr>
    </w:p>
    <w:p w14:paraId="5D3FD794" w14:textId="66FB4496" w:rsidR="00671AB8" w:rsidRPr="00373ADB" w:rsidRDefault="00313350" w:rsidP="00671AB8">
      <w:pPr>
        <w:jc w:val="center"/>
        <w:rPr>
          <w:b/>
          <w:sz w:val="40"/>
        </w:rPr>
      </w:pPr>
      <w:r w:rsidRPr="00373ADB">
        <w:rPr>
          <w:b/>
          <w:sz w:val="40"/>
        </w:rPr>
        <w:t>St James’ C</w:t>
      </w:r>
      <w:r w:rsidR="00373ADB" w:rsidRPr="00373ADB">
        <w:rPr>
          <w:b/>
          <w:sz w:val="40"/>
        </w:rPr>
        <w:t>E</w:t>
      </w:r>
      <w:r w:rsidR="00DE3A64" w:rsidRPr="00373ADB">
        <w:rPr>
          <w:b/>
          <w:sz w:val="40"/>
        </w:rPr>
        <w:t xml:space="preserve"> Primary School</w:t>
      </w:r>
      <w:r w:rsidR="00373ADB" w:rsidRPr="00373ADB">
        <w:rPr>
          <w:b/>
          <w:sz w:val="40"/>
        </w:rPr>
        <w:t>,</w:t>
      </w:r>
    </w:p>
    <w:p w14:paraId="020A41BF" w14:textId="1DCF8C2A" w:rsidR="00DE3A64" w:rsidRDefault="00373ADB" w:rsidP="00373ADB">
      <w:pPr>
        <w:jc w:val="center"/>
        <w:rPr>
          <w:b/>
          <w:sz w:val="40"/>
        </w:rPr>
      </w:pPr>
      <w:r w:rsidRPr="00373ADB">
        <w:rPr>
          <w:b/>
          <w:sz w:val="40"/>
        </w:rPr>
        <w:t>Haslingden</w:t>
      </w:r>
    </w:p>
    <w:p w14:paraId="3E40E90C" w14:textId="5B393744" w:rsidR="00B779CA" w:rsidRDefault="00B779CA" w:rsidP="00373ADB">
      <w:pPr>
        <w:jc w:val="center"/>
        <w:rPr>
          <w:b/>
          <w:sz w:val="40"/>
        </w:rPr>
      </w:pPr>
    </w:p>
    <w:p w14:paraId="3D0A179A" w14:textId="77777777" w:rsidR="00B779CA" w:rsidRPr="00373ADB" w:rsidRDefault="00B779CA" w:rsidP="00373ADB">
      <w:pPr>
        <w:jc w:val="center"/>
        <w:rPr>
          <w:b/>
          <w:sz w:val="40"/>
        </w:rPr>
      </w:pPr>
    </w:p>
    <w:tbl>
      <w:tblPr>
        <w:tblStyle w:val="TableGrid"/>
        <w:tblW w:w="0" w:type="auto"/>
        <w:tblInd w:w="1271" w:type="dxa"/>
        <w:tblLook w:val="04A0" w:firstRow="1" w:lastRow="0" w:firstColumn="1" w:lastColumn="0" w:noHBand="0" w:noVBand="1"/>
      </w:tblPr>
      <w:tblGrid>
        <w:gridCol w:w="3957"/>
        <w:gridCol w:w="4123"/>
      </w:tblGrid>
      <w:tr w:rsidR="00671AB8" w:rsidRPr="00EC3F34" w14:paraId="180CAA54" w14:textId="77777777" w:rsidTr="00AE0505">
        <w:tc>
          <w:tcPr>
            <w:tcW w:w="8080" w:type="dxa"/>
            <w:gridSpan w:val="2"/>
          </w:tcPr>
          <w:p w14:paraId="50BDAFC3" w14:textId="5A2B59B1" w:rsidR="00671AB8" w:rsidRPr="00EC3F34" w:rsidRDefault="008A5F36" w:rsidP="00671AB8">
            <w:pPr>
              <w:jc w:val="center"/>
              <w:rPr>
                <w:b/>
                <w:bCs/>
                <w:sz w:val="36"/>
                <w:szCs w:val="44"/>
              </w:rPr>
            </w:pPr>
            <w:r>
              <w:rPr>
                <w:b/>
                <w:bCs/>
                <w:sz w:val="36"/>
                <w:szCs w:val="44"/>
              </w:rPr>
              <w:t>HANDWRITING</w:t>
            </w:r>
            <w:r w:rsidR="00373ADB">
              <w:rPr>
                <w:b/>
                <w:bCs/>
                <w:sz w:val="36"/>
                <w:szCs w:val="44"/>
              </w:rPr>
              <w:t xml:space="preserve"> POLICY</w:t>
            </w:r>
          </w:p>
        </w:tc>
      </w:tr>
      <w:tr w:rsidR="00671AB8" w:rsidRPr="00EC3F34" w14:paraId="32C1D492" w14:textId="77777777" w:rsidTr="00AE0505">
        <w:tc>
          <w:tcPr>
            <w:tcW w:w="3957" w:type="dxa"/>
          </w:tcPr>
          <w:p w14:paraId="38EF0DDE" w14:textId="77777777" w:rsidR="00671AB8" w:rsidRPr="00EC3F34" w:rsidRDefault="00671AB8" w:rsidP="00AE0505">
            <w:pPr>
              <w:rPr>
                <w:bCs/>
                <w:sz w:val="40"/>
                <w:szCs w:val="44"/>
              </w:rPr>
            </w:pPr>
            <w:r w:rsidRPr="00EC3F34">
              <w:rPr>
                <w:bCs/>
                <w:sz w:val="40"/>
                <w:szCs w:val="44"/>
              </w:rPr>
              <w:t xml:space="preserve">Written By </w:t>
            </w:r>
          </w:p>
        </w:tc>
        <w:tc>
          <w:tcPr>
            <w:tcW w:w="4123" w:type="dxa"/>
          </w:tcPr>
          <w:p w14:paraId="45F3BDB6" w14:textId="7777EF68" w:rsidR="00671AB8" w:rsidRPr="00671AB8" w:rsidRDefault="00313350" w:rsidP="00671AB8">
            <w:pPr>
              <w:rPr>
                <w:bCs/>
                <w:sz w:val="36"/>
                <w:szCs w:val="44"/>
              </w:rPr>
            </w:pPr>
            <w:r>
              <w:rPr>
                <w:bCs/>
                <w:sz w:val="36"/>
                <w:szCs w:val="44"/>
              </w:rPr>
              <w:t>A Humberstone</w:t>
            </w:r>
          </w:p>
        </w:tc>
      </w:tr>
      <w:tr w:rsidR="00671AB8" w:rsidRPr="00EC3F34" w14:paraId="56191FD0" w14:textId="77777777" w:rsidTr="00AE0505">
        <w:tc>
          <w:tcPr>
            <w:tcW w:w="3957" w:type="dxa"/>
          </w:tcPr>
          <w:p w14:paraId="5104BCA1" w14:textId="77777777" w:rsidR="00671AB8" w:rsidRPr="00EC3F34" w:rsidRDefault="00671AB8" w:rsidP="00AE0505">
            <w:pPr>
              <w:rPr>
                <w:bCs/>
                <w:sz w:val="40"/>
                <w:szCs w:val="44"/>
              </w:rPr>
            </w:pPr>
            <w:r>
              <w:rPr>
                <w:bCs/>
                <w:sz w:val="40"/>
                <w:szCs w:val="44"/>
              </w:rPr>
              <w:t>Date</w:t>
            </w:r>
          </w:p>
        </w:tc>
        <w:tc>
          <w:tcPr>
            <w:tcW w:w="4123" w:type="dxa"/>
          </w:tcPr>
          <w:p w14:paraId="3DC5534A" w14:textId="6E350198" w:rsidR="00671AB8" w:rsidRPr="00671AB8" w:rsidRDefault="00386CB9" w:rsidP="00671AB8">
            <w:pPr>
              <w:rPr>
                <w:bCs/>
                <w:sz w:val="36"/>
                <w:szCs w:val="44"/>
              </w:rPr>
            </w:pPr>
            <w:r>
              <w:rPr>
                <w:bCs/>
                <w:sz w:val="36"/>
                <w:szCs w:val="44"/>
              </w:rPr>
              <w:t>September 202</w:t>
            </w:r>
            <w:r w:rsidR="002133E7">
              <w:rPr>
                <w:bCs/>
                <w:sz w:val="36"/>
                <w:szCs w:val="44"/>
              </w:rPr>
              <w:t>5</w:t>
            </w:r>
          </w:p>
        </w:tc>
      </w:tr>
      <w:tr w:rsidR="00671AB8" w:rsidRPr="00EC3F34" w14:paraId="3CE0101D" w14:textId="77777777" w:rsidTr="00AE0505">
        <w:tc>
          <w:tcPr>
            <w:tcW w:w="3957" w:type="dxa"/>
          </w:tcPr>
          <w:p w14:paraId="1CE657EA" w14:textId="77777777" w:rsidR="00671AB8" w:rsidRPr="00EC3F34" w:rsidRDefault="00671AB8" w:rsidP="00AE0505">
            <w:pPr>
              <w:rPr>
                <w:bCs/>
                <w:sz w:val="40"/>
                <w:szCs w:val="44"/>
              </w:rPr>
            </w:pPr>
            <w:r w:rsidRPr="00EC3F34">
              <w:rPr>
                <w:bCs/>
                <w:sz w:val="40"/>
                <w:szCs w:val="44"/>
              </w:rPr>
              <w:t xml:space="preserve">Approved by </w:t>
            </w:r>
            <w:r>
              <w:rPr>
                <w:bCs/>
                <w:sz w:val="40"/>
                <w:szCs w:val="44"/>
              </w:rPr>
              <w:t>FGB</w:t>
            </w:r>
            <w:r w:rsidRPr="00EC3F34">
              <w:rPr>
                <w:bCs/>
                <w:sz w:val="40"/>
                <w:szCs w:val="44"/>
              </w:rPr>
              <w:t xml:space="preserve"> </w:t>
            </w:r>
          </w:p>
        </w:tc>
        <w:tc>
          <w:tcPr>
            <w:tcW w:w="4123" w:type="dxa"/>
          </w:tcPr>
          <w:p w14:paraId="4BC76E52" w14:textId="51C6A5EF" w:rsidR="00671AB8" w:rsidRPr="00EC3F34" w:rsidRDefault="00671AB8" w:rsidP="00AE0505">
            <w:pPr>
              <w:rPr>
                <w:bCs/>
                <w:sz w:val="36"/>
                <w:szCs w:val="44"/>
              </w:rPr>
            </w:pPr>
          </w:p>
        </w:tc>
      </w:tr>
      <w:tr w:rsidR="00671AB8" w:rsidRPr="00EC3F34" w14:paraId="236ABA25" w14:textId="77777777" w:rsidTr="00AE0505">
        <w:tc>
          <w:tcPr>
            <w:tcW w:w="3957" w:type="dxa"/>
          </w:tcPr>
          <w:p w14:paraId="7AD6F795" w14:textId="77777777" w:rsidR="00671AB8" w:rsidRPr="00EC3F34" w:rsidRDefault="00671AB8" w:rsidP="00AE0505">
            <w:pPr>
              <w:rPr>
                <w:bCs/>
                <w:sz w:val="40"/>
                <w:szCs w:val="44"/>
              </w:rPr>
            </w:pPr>
            <w:r w:rsidRPr="00EC3F34">
              <w:rPr>
                <w:bCs/>
                <w:sz w:val="40"/>
                <w:szCs w:val="44"/>
              </w:rPr>
              <w:t>Date of Review</w:t>
            </w:r>
          </w:p>
        </w:tc>
        <w:tc>
          <w:tcPr>
            <w:tcW w:w="4123" w:type="dxa"/>
          </w:tcPr>
          <w:p w14:paraId="23E5012C" w14:textId="2D510837" w:rsidR="00671AB8" w:rsidRPr="00EC3F34" w:rsidRDefault="00313350" w:rsidP="00AE0505">
            <w:pPr>
              <w:rPr>
                <w:bCs/>
                <w:sz w:val="36"/>
                <w:szCs w:val="44"/>
              </w:rPr>
            </w:pPr>
            <w:r>
              <w:rPr>
                <w:bCs/>
                <w:sz w:val="36"/>
                <w:szCs w:val="44"/>
              </w:rPr>
              <w:t xml:space="preserve">September </w:t>
            </w:r>
            <w:r w:rsidR="00386CB9">
              <w:rPr>
                <w:bCs/>
                <w:sz w:val="36"/>
                <w:szCs w:val="44"/>
              </w:rPr>
              <w:t>202</w:t>
            </w:r>
            <w:r w:rsidR="002133E7">
              <w:rPr>
                <w:bCs/>
                <w:sz w:val="36"/>
                <w:szCs w:val="44"/>
              </w:rPr>
              <w:t>6</w:t>
            </w:r>
          </w:p>
        </w:tc>
      </w:tr>
    </w:tbl>
    <w:p w14:paraId="23225C3E" w14:textId="26149D5E" w:rsidR="00671AB8" w:rsidRDefault="00671AB8" w:rsidP="00671AB8">
      <w:pPr>
        <w:jc w:val="center"/>
        <w:rPr>
          <w:rFonts w:ascii="Bradley Hand ITC" w:hAnsi="Bradley Hand ITC" w:cs="Arial"/>
          <w:b/>
          <w:bCs/>
          <w:i/>
          <w:iCs/>
          <w:color w:val="990033"/>
          <w:sz w:val="28"/>
          <w:szCs w:val="28"/>
          <w:u w:val="single"/>
          <w:bdr w:val="none" w:sz="0" w:space="0" w:color="auto" w:frame="1"/>
          <w:shd w:val="clear" w:color="auto" w:fill="FFFFFF"/>
          <w:lang w:val="en-US"/>
        </w:rPr>
      </w:pPr>
    </w:p>
    <w:p w14:paraId="31FB9133" w14:textId="26C0F72B" w:rsidR="00373ADB" w:rsidRPr="00373ADB" w:rsidRDefault="00373ADB" w:rsidP="00373ADB">
      <w:pPr>
        <w:jc w:val="center"/>
        <w:rPr>
          <w:rFonts w:ascii="Bradley Hand ITC" w:hAnsi="Bradley Hand ITC"/>
          <w:b/>
          <w:i/>
          <w:color w:val="0070C0"/>
          <w:sz w:val="28"/>
          <w:szCs w:val="28"/>
        </w:rPr>
      </w:pPr>
      <w:r w:rsidRPr="00373ADB">
        <w:rPr>
          <w:rFonts w:ascii="Bradley Hand ITC" w:hAnsi="Bradley Hand ITC"/>
          <w:b/>
          <w:i/>
          <w:color w:val="0070C0"/>
          <w:sz w:val="28"/>
          <w:szCs w:val="28"/>
        </w:rPr>
        <w:t>Growing i</w:t>
      </w:r>
      <w:r>
        <w:rPr>
          <w:rFonts w:ascii="Bradley Hand ITC" w:hAnsi="Bradley Hand ITC"/>
          <w:b/>
          <w:i/>
          <w:color w:val="0070C0"/>
          <w:sz w:val="28"/>
          <w:szCs w:val="28"/>
        </w:rPr>
        <w:t>n God’s love; learning as we go.</w:t>
      </w:r>
    </w:p>
    <w:p w14:paraId="7FE5E7D3" w14:textId="47383800" w:rsidR="00373ADB" w:rsidRDefault="00373ADB" w:rsidP="00671AB8">
      <w:pPr>
        <w:jc w:val="center"/>
        <w:rPr>
          <w:rFonts w:ascii="Bradley Hand ITC" w:hAnsi="Bradley Hand ITC" w:cs="Arial"/>
          <w:b/>
          <w:bCs/>
          <w:i/>
          <w:iCs/>
          <w:color w:val="990033"/>
          <w:sz w:val="28"/>
          <w:szCs w:val="28"/>
          <w:u w:val="single"/>
          <w:bdr w:val="none" w:sz="0" w:space="0" w:color="auto" w:frame="1"/>
          <w:shd w:val="clear" w:color="auto" w:fill="FFFFFF"/>
          <w:lang w:val="en-US"/>
        </w:rPr>
      </w:pPr>
    </w:p>
    <w:p w14:paraId="52C935A9" w14:textId="0C1C702F" w:rsidR="00B779CA" w:rsidRDefault="00B779CA" w:rsidP="00671AB8">
      <w:pPr>
        <w:jc w:val="center"/>
        <w:rPr>
          <w:rFonts w:ascii="Bradley Hand ITC" w:hAnsi="Bradley Hand ITC" w:cs="Arial"/>
          <w:b/>
          <w:bCs/>
          <w:i/>
          <w:iCs/>
          <w:color w:val="990033"/>
          <w:sz w:val="28"/>
          <w:szCs w:val="28"/>
          <w:u w:val="single"/>
          <w:bdr w:val="none" w:sz="0" w:space="0" w:color="auto" w:frame="1"/>
          <w:shd w:val="clear" w:color="auto" w:fill="FFFFFF"/>
          <w:lang w:val="en-US"/>
        </w:rPr>
      </w:pPr>
    </w:p>
    <w:p w14:paraId="3A08821B" w14:textId="77777777" w:rsidR="00B779CA" w:rsidRDefault="00B779CA" w:rsidP="00671AB8">
      <w:pPr>
        <w:jc w:val="center"/>
        <w:rPr>
          <w:rFonts w:ascii="Bradley Hand ITC" w:hAnsi="Bradley Hand ITC" w:cs="Arial"/>
          <w:b/>
          <w:bCs/>
          <w:i/>
          <w:iCs/>
          <w:color w:val="990033"/>
          <w:sz w:val="28"/>
          <w:szCs w:val="28"/>
          <w:u w:val="single"/>
          <w:bdr w:val="none" w:sz="0" w:space="0" w:color="auto" w:frame="1"/>
          <w:shd w:val="clear" w:color="auto" w:fill="FFFFFF"/>
          <w:lang w:val="en-US"/>
        </w:rPr>
      </w:pPr>
    </w:p>
    <w:p w14:paraId="3F92DA3E" w14:textId="72D2AB83" w:rsidR="00373ADB" w:rsidRPr="00373ADB" w:rsidRDefault="00373ADB" w:rsidP="00373ADB">
      <w:pPr>
        <w:jc w:val="center"/>
        <w:rPr>
          <w:rFonts w:ascii="Bradley Hand ITC" w:hAnsi="Bradley Hand ITC" w:cs="Arial"/>
          <w:b/>
          <w:bCs/>
          <w:i/>
          <w:iCs/>
          <w:color w:val="0070C0"/>
          <w:sz w:val="28"/>
          <w:szCs w:val="28"/>
          <w:bdr w:val="none" w:sz="0" w:space="0" w:color="auto" w:frame="1"/>
          <w:shd w:val="clear" w:color="auto" w:fill="FFFFFF"/>
          <w:lang w:val="en-US"/>
        </w:rPr>
      </w:pPr>
      <w:r w:rsidRPr="00373ADB">
        <w:rPr>
          <w:rFonts w:ascii="Bradley Hand ITC" w:hAnsi="Bradley Hand ITC" w:cs="Arial"/>
          <w:b/>
          <w:bCs/>
          <w:i/>
          <w:iCs/>
          <w:color w:val="0070C0"/>
          <w:sz w:val="28"/>
          <w:szCs w:val="28"/>
          <w:bdr w:val="none" w:sz="0" w:space="0" w:color="auto" w:frame="1"/>
          <w:shd w:val="clear" w:color="auto" w:fill="FFFFFF"/>
          <w:lang w:val="en-US"/>
        </w:rPr>
        <w:t>ENDURANCE   FORGIVENESS    PEACE</w:t>
      </w:r>
    </w:p>
    <w:p w14:paraId="272EBA6C" w14:textId="43D8E4EA" w:rsidR="00671AB8" w:rsidRPr="00373ADB" w:rsidRDefault="00373ADB" w:rsidP="00373ADB">
      <w:pPr>
        <w:jc w:val="center"/>
        <w:rPr>
          <w:rFonts w:ascii="Bradley Hand ITC" w:hAnsi="Bradley Hand ITC" w:cs="Arial"/>
          <w:b/>
          <w:bCs/>
          <w:i/>
          <w:iCs/>
          <w:color w:val="0070C0"/>
          <w:sz w:val="28"/>
          <w:szCs w:val="28"/>
          <w:bdr w:val="none" w:sz="0" w:space="0" w:color="auto" w:frame="1"/>
          <w:shd w:val="clear" w:color="auto" w:fill="FFFFFF"/>
          <w:lang w:val="en-US"/>
        </w:rPr>
      </w:pPr>
      <w:r w:rsidRPr="00373ADB">
        <w:rPr>
          <w:rFonts w:ascii="Bradley Hand ITC" w:hAnsi="Bradley Hand ITC" w:cs="Arial"/>
          <w:b/>
          <w:bCs/>
          <w:i/>
          <w:iCs/>
          <w:color w:val="0070C0"/>
          <w:sz w:val="28"/>
          <w:szCs w:val="28"/>
          <w:bdr w:val="none" w:sz="0" w:space="0" w:color="auto" w:frame="1"/>
          <w:shd w:val="clear" w:color="auto" w:fill="FFFFFF"/>
          <w:lang w:val="en-US"/>
        </w:rPr>
        <w:t>FRIENDSHIP   TRUST   KOINONIA</w:t>
      </w:r>
    </w:p>
    <w:p w14:paraId="1B43F0CF" w14:textId="491D294B" w:rsidR="00373ADB" w:rsidRDefault="00373ADB" w:rsidP="00373ADB">
      <w:pPr>
        <w:jc w:val="center"/>
        <w:rPr>
          <w:rFonts w:ascii="Bradley Hand ITC" w:hAnsi="Bradley Hand ITC" w:cs="Arial"/>
          <w:b/>
          <w:bCs/>
          <w:i/>
          <w:iCs/>
          <w:color w:val="0070C0"/>
          <w:sz w:val="28"/>
          <w:szCs w:val="28"/>
          <w:bdr w:val="none" w:sz="0" w:space="0" w:color="auto" w:frame="1"/>
          <w:shd w:val="clear" w:color="auto" w:fill="FFFFFF"/>
          <w:lang w:val="en-US"/>
        </w:rPr>
      </w:pPr>
      <w:r w:rsidRPr="00373ADB">
        <w:rPr>
          <w:rFonts w:ascii="Bradley Hand ITC" w:hAnsi="Bradley Hand ITC" w:cs="Arial"/>
          <w:b/>
          <w:bCs/>
          <w:i/>
          <w:iCs/>
          <w:color w:val="0070C0"/>
          <w:sz w:val="28"/>
          <w:szCs w:val="28"/>
          <w:bdr w:val="none" w:sz="0" w:space="0" w:color="auto" w:frame="1"/>
          <w:shd w:val="clear" w:color="auto" w:fill="FFFFFF"/>
          <w:lang w:val="en-US"/>
        </w:rPr>
        <w:t>THANKFULNESS</w:t>
      </w:r>
    </w:p>
    <w:p w14:paraId="7EC5FF14" w14:textId="0CD7A47F" w:rsidR="00B779CA" w:rsidRDefault="00B779CA" w:rsidP="00373ADB">
      <w:pPr>
        <w:jc w:val="center"/>
        <w:rPr>
          <w:rFonts w:ascii="Bradley Hand ITC" w:hAnsi="Bradley Hand ITC" w:cs="Arial"/>
          <w:b/>
          <w:bCs/>
          <w:i/>
          <w:iCs/>
          <w:color w:val="0070C0"/>
          <w:sz w:val="28"/>
          <w:szCs w:val="28"/>
          <w:bdr w:val="none" w:sz="0" w:space="0" w:color="auto" w:frame="1"/>
          <w:shd w:val="clear" w:color="auto" w:fill="FFFFFF"/>
          <w:lang w:val="en-US"/>
        </w:rPr>
      </w:pPr>
    </w:p>
    <w:p w14:paraId="4BA96872" w14:textId="5D8EEBE6" w:rsidR="00671AB8" w:rsidRPr="00B779CA" w:rsidRDefault="00373ADB" w:rsidP="00447D17">
      <w:pPr>
        <w:jc w:val="center"/>
        <w:rPr>
          <w:rFonts w:cstheme="minorHAnsi"/>
          <w:b/>
          <w:sz w:val="24"/>
          <w:szCs w:val="24"/>
          <w:u w:val="single"/>
        </w:rPr>
      </w:pPr>
      <w:r w:rsidRPr="00B779CA">
        <w:rPr>
          <w:rFonts w:cstheme="minorHAnsi"/>
          <w:b/>
          <w:sz w:val="24"/>
          <w:szCs w:val="24"/>
          <w:u w:val="single"/>
        </w:rPr>
        <w:lastRenderedPageBreak/>
        <w:t>Mission statement</w:t>
      </w:r>
    </w:p>
    <w:p w14:paraId="37979A82" w14:textId="7F31FB9D" w:rsidR="00B779CA" w:rsidRPr="00373ADB" w:rsidRDefault="00373ADB" w:rsidP="00B779CA">
      <w:pPr>
        <w:jc w:val="center"/>
        <w:rPr>
          <w:rFonts w:cstheme="minorHAnsi"/>
          <w:b/>
          <w:sz w:val="24"/>
          <w:szCs w:val="24"/>
        </w:rPr>
      </w:pPr>
      <w:r w:rsidRPr="00373ADB">
        <w:rPr>
          <w:rFonts w:cstheme="minorHAnsi"/>
          <w:b/>
          <w:sz w:val="24"/>
          <w:szCs w:val="24"/>
        </w:rPr>
        <w:t>To provide a high quality education for all of our children with a Christian environment</w:t>
      </w:r>
      <w:r w:rsidR="00B779CA">
        <w:rPr>
          <w:rFonts w:cstheme="minorHAnsi"/>
          <w:b/>
          <w:sz w:val="24"/>
          <w:szCs w:val="24"/>
        </w:rPr>
        <w:t>.</w:t>
      </w:r>
    </w:p>
    <w:p w14:paraId="357BB79E" w14:textId="77777777" w:rsidR="00373ADB" w:rsidRPr="00B779CA" w:rsidRDefault="00373ADB" w:rsidP="00671AB8">
      <w:pPr>
        <w:jc w:val="center"/>
        <w:rPr>
          <w:rFonts w:cstheme="minorHAnsi"/>
          <w:b/>
          <w:i/>
          <w:sz w:val="24"/>
          <w:szCs w:val="24"/>
          <w:u w:val="single"/>
        </w:rPr>
      </w:pPr>
      <w:r w:rsidRPr="00B779CA">
        <w:rPr>
          <w:rFonts w:cstheme="minorHAnsi"/>
          <w:b/>
          <w:i/>
          <w:sz w:val="24"/>
          <w:szCs w:val="24"/>
          <w:u w:val="single"/>
        </w:rPr>
        <w:t>Vision</w:t>
      </w:r>
    </w:p>
    <w:p w14:paraId="7A3213A6" w14:textId="7AE30B1F" w:rsidR="00671AB8" w:rsidRDefault="00373ADB" w:rsidP="00671AB8">
      <w:pPr>
        <w:jc w:val="center"/>
        <w:rPr>
          <w:rFonts w:eastAsia="MS PGothic" w:cstheme="minorHAnsi"/>
          <w:b/>
          <w:color w:val="000000" w:themeColor="text1"/>
          <w:kern w:val="24"/>
          <w:sz w:val="24"/>
          <w:szCs w:val="24"/>
          <w:u w:val="single"/>
          <w:lang w:eastAsia="en-GB"/>
        </w:rPr>
      </w:pPr>
      <w:r>
        <w:rPr>
          <w:rFonts w:cstheme="minorHAnsi"/>
          <w:b/>
          <w:i/>
          <w:sz w:val="24"/>
          <w:szCs w:val="24"/>
        </w:rPr>
        <w:t xml:space="preserve">We are a safe, loving, supportive Christian family which values each child’s individuality and uniqueness created in the image of God. We nurture the talents given by God to inspire pupils to achieve and succeed, and foster a sense of awe and wonder of God’s world: </w:t>
      </w:r>
      <w:r w:rsidR="00671AB8" w:rsidRPr="00373ADB">
        <w:rPr>
          <w:rFonts w:eastAsia="MS PGothic" w:cstheme="minorHAnsi"/>
          <w:b/>
          <w:color w:val="000000" w:themeColor="text1"/>
          <w:kern w:val="24"/>
          <w:sz w:val="24"/>
          <w:szCs w:val="24"/>
          <w:u w:val="single"/>
          <w:lang w:eastAsia="en-GB"/>
        </w:rPr>
        <w:t xml:space="preserve"> </w:t>
      </w:r>
    </w:p>
    <w:p w14:paraId="2267D936" w14:textId="5D09B630" w:rsidR="00373ADB" w:rsidRPr="00B779CA" w:rsidRDefault="00373ADB" w:rsidP="00373ADB">
      <w:pPr>
        <w:pStyle w:val="ListParagraph"/>
        <w:numPr>
          <w:ilvl w:val="0"/>
          <w:numId w:val="3"/>
        </w:numPr>
        <w:jc w:val="center"/>
        <w:rPr>
          <w:rFonts w:eastAsia="MS PGothic" w:cstheme="minorHAnsi"/>
          <w:b/>
          <w:color w:val="000000" w:themeColor="text1"/>
          <w:kern w:val="24"/>
          <w:sz w:val="24"/>
          <w:szCs w:val="24"/>
          <w:lang w:eastAsia="en-GB"/>
        </w:rPr>
      </w:pPr>
      <w:r w:rsidRPr="00B779CA">
        <w:rPr>
          <w:rFonts w:eastAsia="MS PGothic" w:cstheme="minorHAnsi"/>
          <w:b/>
          <w:color w:val="000000" w:themeColor="text1"/>
          <w:kern w:val="24"/>
          <w:sz w:val="24"/>
          <w:szCs w:val="24"/>
          <w:lang w:eastAsia="en-GB"/>
        </w:rPr>
        <w:t xml:space="preserve">Form </w:t>
      </w:r>
      <w:r w:rsidR="00B779CA" w:rsidRPr="00B779CA">
        <w:rPr>
          <w:rFonts w:eastAsia="MS PGothic" w:cstheme="minorHAnsi"/>
          <w:b/>
          <w:color w:val="000000" w:themeColor="text1"/>
          <w:kern w:val="24"/>
          <w:sz w:val="24"/>
          <w:szCs w:val="24"/>
          <w:lang w:eastAsia="en-GB"/>
        </w:rPr>
        <w:t>foundations of life</w:t>
      </w:r>
      <w:r w:rsidRPr="00B779CA">
        <w:rPr>
          <w:rFonts w:eastAsia="MS PGothic" w:cstheme="minorHAnsi"/>
          <w:b/>
          <w:color w:val="000000" w:themeColor="text1"/>
          <w:kern w:val="24"/>
          <w:sz w:val="24"/>
          <w:szCs w:val="24"/>
          <w:lang w:eastAsia="en-GB"/>
        </w:rPr>
        <w:t>long faith through Gospel values, and sincere meaningful prayer.</w:t>
      </w:r>
    </w:p>
    <w:p w14:paraId="5879726E" w14:textId="4814E1E4" w:rsidR="00373ADB" w:rsidRPr="00B779CA" w:rsidRDefault="00B779CA" w:rsidP="00373ADB">
      <w:pPr>
        <w:pStyle w:val="ListParagraph"/>
        <w:numPr>
          <w:ilvl w:val="0"/>
          <w:numId w:val="3"/>
        </w:numPr>
        <w:jc w:val="center"/>
        <w:rPr>
          <w:rFonts w:eastAsia="MS PGothic" w:cstheme="minorHAnsi"/>
          <w:b/>
          <w:color w:val="000000" w:themeColor="text1"/>
          <w:kern w:val="24"/>
          <w:sz w:val="24"/>
          <w:szCs w:val="24"/>
          <w:lang w:eastAsia="en-GB"/>
        </w:rPr>
      </w:pPr>
      <w:r w:rsidRPr="00B779CA">
        <w:rPr>
          <w:rFonts w:eastAsia="MS PGothic" w:cstheme="minorHAnsi"/>
          <w:b/>
          <w:color w:val="000000" w:themeColor="text1"/>
          <w:kern w:val="24"/>
          <w:sz w:val="24"/>
          <w:szCs w:val="24"/>
          <w:lang w:eastAsia="en-GB"/>
        </w:rPr>
        <w:t xml:space="preserve">Guide pupils to determine their own personal moral values, and a respect and </w:t>
      </w:r>
      <w:r w:rsidR="00373ADB" w:rsidRPr="00B779CA">
        <w:rPr>
          <w:rFonts w:eastAsia="MS PGothic" w:cstheme="minorHAnsi"/>
          <w:b/>
          <w:color w:val="000000" w:themeColor="text1"/>
          <w:kern w:val="24"/>
          <w:sz w:val="24"/>
          <w:szCs w:val="24"/>
          <w:lang w:eastAsia="en-GB"/>
        </w:rPr>
        <w:t>understanding of other races, religions and ways of life.</w:t>
      </w:r>
    </w:p>
    <w:p w14:paraId="677401C5" w14:textId="442B020E" w:rsidR="00373ADB" w:rsidRPr="00B779CA" w:rsidRDefault="00B779CA" w:rsidP="00373ADB">
      <w:pPr>
        <w:pStyle w:val="ListParagraph"/>
        <w:numPr>
          <w:ilvl w:val="0"/>
          <w:numId w:val="3"/>
        </w:numPr>
        <w:jc w:val="center"/>
        <w:rPr>
          <w:rFonts w:eastAsia="MS PGothic" w:cstheme="minorHAnsi"/>
          <w:b/>
          <w:color w:val="000000" w:themeColor="text1"/>
          <w:kern w:val="24"/>
          <w:sz w:val="24"/>
          <w:szCs w:val="24"/>
          <w:lang w:eastAsia="en-GB"/>
        </w:rPr>
      </w:pPr>
      <w:r w:rsidRPr="00B779CA">
        <w:rPr>
          <w:rFonts w:eastAsia="MS PGothic" w:cstheme="minorHAnsi"/>
          <w:b/>
          <w:color w:val="000000" w:themeColor="text1"/>
          <w:kern w:val="24"/>
          <w:sz w:val="24"/>
          <w:szCs w:val="24"/>
          <w:lang w:eastAsia="en-GB"/>
        </w:rPr>
        <w:t>Develop future citizens who cherish the word in which they live and their responsibilities within it.</w:t>
      </w:r>
    </w:p>
    <w:p w14:paraId="40FAB1DF" w14:textId="1A43E5FC" w:rsidR="00B779CA" w:rsidRPr="00373ADB" w:rsidRDefault="00B779CA" w:rsidP="00373ADB">
      <w:pPr>
        <w:pStyle w:val="ListParagraph"/>
        <w:numPr>
          <w:ilvl w:val="0"/>
          <w:numId w:val="3"/>
        </w:numPr>
        <w:jc w:val="center"/>
        <w:rPr>
          <w:rFonts w:eastAsia="MS PGothic" w:cstheme="minorHAnsi"/>
          <w:b/>
          <w:color w:val="000000" w:themeColor="text1"/>
          <w:kern w:val="24"/>
          <w:sz w:val="24"/>
          <w:szCs w:val="24"/>
          <w:u w:val="single"/>
          <w:lang w:eastAsia="en-GB"/>
        </w:rPr>
      </w:pPr>
      <w:r w:rsidRPr="00B779CA">
        <w:rPr>
          <w:rFonts w:eastAsia="MS PGothic" w:cstheme="minorHAnsi"/>
          <w:b/>
          <w:color w:val="000000" w:themeColor="text1"/>
          <w:kern w:val="24"/>
          <w:sz w:val="24"/>
          <w:szCs w:val="24"/>
          <w:lang w:eastAsia="en-GB"/>
        </w:rPr>
        <w:t>A curriculum which has a breadth of experience and equality of opportunity for all.</w:t>
      </w:r>
    </w:p>
    <w:bookmarkEnd w:id="0"/>
    <w:p w14:paraId="6BBE3E82" w14:textId="77777777" w:rsidR="00CD03CE" w:rsidRPr="00031637" w:rsidRDefault="00CD03CE" w:rsidP="00CD03CE">
      <w:pPr>
        <w:spacing w:after="0"/>
        <w:rPr>
          <w:rFonts w:eastAsia="MS PGothic" w:cstheme="minorHAnsi"/>
          <w:b/>
          <w:color w:val="000000" w:themeColor="text1"/>
          <w:kern w:val="24"/>
          <w:sz w:val="24"/>
          <w:szCs w:val="24"/>
          <w:u w:val="single"/>
          <w:lang w:eastAsia="en-GB"/>
        </w:rPr>
      </w:pPr>
      <w:r w:rsidRPr="00031637">
        <w:rPr>
          <w:rFonts w:eastAsia="MS PGothic" w:cstheme="minorHAnsi"/>
          <w:b/>
          <w:color w:val="000000" w:themeColor="text1"/>
          <w:kern w:val="24"/>
          <w:sz w:val="24"/>
          <w:szCs w:val="24"/>
          <w:u w:val="single"/>
          <w:lang w:eastAsia="en-GB"/>
        </w:rPr>
        <w:t>Aims</w:t>
      </w:r>
    </w:p>
    <w:p w14:paraId="1B3DF977" w14:textId="3C7858B4" w:rsidR="00E37E32" w:rsidRPr="00535A73" w:rsidRDefault="00CD03CE" w:rsidP="00535A73">
      <w:pPr>
        <w:spacing w:after="0"/>
        <w:jc w:val="both"/>
        <w:rPr>
          <w:rFonts w:eastAsia="MS PGothic" w:cstheme="minorHAnsi"/>
          <w:b/>
          <w:kern w:val="24"/>
          <w:sz w:val="24"/>
          <w:szCs w:val="24"/>
          <w:u w:val="single"/>
          <w:lang w:eastAsia="en-GB"/>
        </w:rPr>
      </w:pPr>
      <w:r w:rsidRPr="00535A73">
        <w:rPr>
          <w:rFonts w:eastAsia="MS PGothic" w:cstheme="minorHAnsi"/>
          <w:b/>
          <w:kern w:val="24"/>
          <w:sz w:val="24"/>
          <w:szCs w:val="24"/>
          <w:u w:val="single"/>
          <w:lang w:eastAsia="en-GB"/>
        </w:rPr>
        <w:t xml:space="preserve">At </w:t>
      </w:r>
      <w:r w:rsidR="00313350" w:rsidRPr="00535A73">
        <w:rPr>
          <w:rFonts w:eastAsia="MS PGothic" w:cstheme="minorHAnsi"/>
          <w:b/>
          <w:kern w:val="24"/>
          <w:sz w:val="24"/>
          <w:szCs w:val="24"/>
          <w:u w:val="single"/>
          <w:lang w:eastAsia="en-GB"/>
        </w:rPr>
        <w:t xml:space="preserve">St James’ </w:t>
      </w:r>
      <w:r w:rsidRPr="00535A73">
        <w:rPr>
          <w:rFonts w:eastAsia="MS PGothic" w:cstheme="minorHAnsi"/>
          <w:b/>
          <w:kern w:val="24"/>
          <w:sz w:val="24"/>
          <w:szCs w:val="24"/>
          <w:u w:val="single"/>
          <w:lang w:eastAsia="en-GB"/>
        </w:rPr>
        <w:t>we aim to:</w:t>
      </w:r>
    </w:p>
    <w:p w14:paraId="7CA3AD8D" w14:textId="19BF251B" w:rsidR="00DC33A7" w:rsidRPr="00535A73" w:rsidRDefault="00DC33A7" w:rsidP="00535A73">
      <w:pPr>
        <w:pStyle w:val="ListParagraph"/>
        <w:numPr>
          <w:ilvl w:val="0"/>
          <w:numId w:val="20"/>
        </w:numPr>
        <w:spacing w:after="0"/>
        <w:jc w:val="both"/>
        <w:rPr>
          <w:rFonts w:eastAsia="MS PGothic" w:cstheme="minorHAnsi"/>
          <w:b/>
          <w:kern w:val="24"/>
          <w:sz w:val="24"/>
          <w:szCs w:val="24"/>
          <w:u w:val="single"/>
          <w:lang w:eastAsia="en-GB"/>
        </w:rPr>
      </w:pPr>
      <w:r w:rsidRPr="00535A73">
        <w:rPr>
          <w:rFonts w:eastAsia="Times New Roman" w:cstheme="minorHAnsi"/>
          <w:sz w:val="24"/>
          <w:szCs w:val="24"/>
          <w:lang w:eastAsia="en-GB"/>
        </w:rPr>
        <w:t>ensure all pupils develop a clear, legible, and increasingly fluent handwriting style.</w:t>
      </w:r>
    </w:p>
    <w:p w14:paraId="1EC3808B" w14:textId="3C02AD22" w:rsidR="00DC33A7" w:rsidRPr="00535A73" w:rsidRDefault="00DC33A7" w:rsidP="00535A73">
      <w:pPr>
        <w:pStyle w:val="ListParagraph"/>
        <w:numPr>
          <w:ilvl w:val="0"/>
          <w:numId w:val="20"/>
        </w:numPr>
        <w:spacing w:after="0"/>
        <w:jc w:val="both"/>
        <w:rPr>
          <w:rFonts w:eastAsia="MS PGothic" w:cstheme="minorHAnsi"/>
          <w:b/>
          <w:kern w:val="24"/>
          <w:sz w:val="24"/>
          <w:szCs w:val="24"/>
          <w:u w:val="single"/>
          <w:lang w:eastAsia="en-GB"/>
        </w:rPr>
      </w:pPr>
      <w:r w:rsidRPr="00535A73">
        <w:rPr>
          <w:rFonts w:eastAsia="Times New Roman" w:cstheme="minorHAnsi"/>
          <w:sz w:val="24"/>
          <w:szCs w:val="24"/>
          <w:lang w:eastAsia="en-GB"/>
        </w:rPr>
        <w:t>establish consistency in the teaching of handwriting across the school.</w:t>
      </w:r>
    </w:p>
    <w:p w14:paraId="3C28932F" w14:textId="58400922" w:rsidR="00DC33A7" w:rsidRPr="00535A73" w:rsidRDefault="00DC33A7" w:rsidP="00535A73">
      <w:pPr>
        <w:pStyle w:val="ListParagraph"/>
        <w:numPr>
          <w:ilvl w:val="0"/>
          <w:numId w:val="20"/>
        </w:numPr>
        <w:spacing w:after="0"/>
        <w:jc w:val="both"/>
        <w:rPr>
          <w:rFonts w:eastAsia="MS PGothic" w:cstheme="minorHAnsi"/>
          <w:b/>
          <w:kern w:val="24"/>
          <w:sz w:val="24"/>
          <w:szCs w:val="24"/>
          <w:u w:val="single"/>
          <w:lang w:eastAsia="en-GB"/>
        </w:rPr>
      </w:pPr>
      <w:r w:rsidRPr="00535A73">
        <w:rPr>
          <w:rFonts w:eastAsia="Times New Roman" w:cstheme="minorHAnsi"/>
          <w:sz w:val="24"/>
          <w:szCs w:val="24"/>
          <w:lang w:eastAsia="en-GB"/>
        </w:rPr>
        <w:t>embed cursive letter formation in Reception to support early writing.</w:t>
      </w:r>
    </w:p>
    <w:p w14:paraId="25B08645" w14:textId="56E40734" w:rsidR="00DC33A7" w:rsidRPr="00535A73" w:rsidRDefault="00DC33A7" w:rsidP="00535A73">
      <w:pPr>
        <w:pStyle w:val="ListParagraph"/>
        <w:numPr>
          <w:ilvl w:val="0"/>
          <w:numId w:val="20"/>
        </w:numPr>
        <w:spacing w:after="0"/>
        <w:jc w:val="both"/>
        <w:rPr>
          <w:rFonts w:eastAsia="MS PGothic" w:cstheme="minorHAnsi"/>
          <w:b/>
          <w:kern w:val="24"/>
          <w:sz w:val="24"/>
          <w:szCs w:val="24"/>
          <w:u w:val="single"/>
          <w:lang w:eastAsia="en-GB"/>
        </w:rPr>
      </w:pPr>
      <w:r w:rsidRPr="00535A73">
        <w:rPr>
          <w:rFonts w:eastAsia="Times New Roman" w:cstheme="minorHAnsi"/>
          <w:sz w:val="24"/>
          <w:szCs w:val="24"/>
          <w:lang w:eastAsia="en-GB"/>
        </w:rPr>
        <w:t>provide clear progression and high expectations in handwriting.</w:t>
      </w:r>
    </w:p>
    <w:p w14:paraId="75FD7D3B" w14:textId="2CE997F6" w:rsidR="00DC33A7" w:rsidRPr="00535A73" w:rsidRDefault="00DC33A7" w:rsidP="00535A73">
      <w:pPr>
        <w:numPr>
          <w:ilvl w:val="0"/>
          <w:numId w:val="20"/>
        </w:numPr>
        <w:spacing w:after="75" w:line="240" w:lineRule="auto"/>
        <w:jc w:val="both"/>
        <w:textAlignment w:val="baseline"/>
        <w:rPr>
          <w:rFonts w:eastAsia="Times New Roman" w:cstheme="minorHAnsi"/>
          <w:sz w:val="24"/>
          <w:szCs w:val="24"/>
          <w:lang w:eastAsia="en-GB"/>
        </w:rPr>
      </w:pPr>
      <w:r w:rsidRPr="00535A73">
        <w:rPr>
          <w:rFonts w:eastAsia="Times New Roman" w:cstheme="minorHAnsi"/>
          <w:sz w:val="24"/>
          <w:szCs w:val="24"/>
          <w:lang w:eastAsia="en-GB"/>
        </w:rPr>
        <w:t>raise the profile and importance of good presentation across all areas of the curriculum.</w:t>
      </w:r>
    </w:p>
    <w:p w14:paraId="18BA3BC5" w14:textId="5C278FAD" w:rsidR="00DC33A7" w:rsidRPr="00535A73" w:rsidRDefault="00DC33A7" w:rsidP="00535A73">
      <w:pPr>
        <w:numPr>
          <w:ilvl w:val="0"/>
          <w:numId w:val="20"/>
        </w:numPr>
        <w:spacing w:after="75" w:line="240" w:lineRule="auto"/>
        <w:jc w:val="both"/>
        <w:textAlignment w:val="baseline"/>
        <w:rPr>
          <w:rFonts w:eastAsia="Times New Roman" w:cstheme="minorHAnsi"/>
          <w:sz w:val="24"/>
          <w:szCs w:val="24"/>
          <w:lang w:eastAsia="en-GB"/>
        </w:rPr>
      </w:pPr>
      <w:r w:rsidRPr="00535A73">
        <w:rPr>
          <w:rFonts w:eastAsia="Times New Roman" w:cstheme="minorHAnsi"/>
          <w:sz w:val="24"/>
          <w:szCs w:val="24"/>
          <w:lang w:eastAsia="en-GB"/>
        </w:rPr>
        <w:t>provide support and appropriate challenge for all learners, including those with additional needs.</w:t>
      </w:r>
    </w:p>
    <w:p w14:paraId="671375FD" w14:textId="19132457" w:rsidR="00DC33A7" w:rsidRPr="00535A73" w:rsidRDefault="00DC33A7" w:rsidP="00535A73">
      <w:pPr>
        <w:numPr>
          <w:ilvl w:val="0"/>
          <w:numId w:val="20"/>
        </w:numPr>
        <w:spacing w:after="75" w:line="240" w:lineRule="auto"/>
        <w:jc w:val="both"/>
        <w:textAlignment w:val="baseline"/>
        <w:rPr>
          <w:rFonts w:eastAsia="Times New Roman" w:cstheme="minorHAnsi"/>
          <w:sz w:val="24"/>
          <w:szCs w:val="24"/>
          <w:lang w:eastAsia="en-GB"/>
        </w:rPr>
      </w:pPr>
      <w:r w:rsidRPr="00535A73">
        <w:rPr>
          <w:rFonts w:eastAsia="Times New Roman" w:cstheme="minorHAnsi"/>
          <w:sz w:val="24"/>
          <w:szCs w:val="24"/>
          <w:lang w:eastAsia="en-GB"/>
        </w:rPr>
        <w:t>To foster pride in pupils' written work through the development of a neat and legible style.</w:t>
      </w:r>
    </w:p>
    <w:p w14:paraId="1330D1CB" w14:textId="77777777" w:rsidR="00BC2B00" w:rsidRPr="00535A73" w:rsidRDefault="00BC2B00" w:rsidP="00535A73">
      <w:pPr>
        <w:pStyle w:val="ListParagraph"/>
        <w:spacing w:after="0"/>
        <w:jc w:val="both"/>
        <w:rPr>
          <w:rFonts w:eastAsia="MS PGothic" w:cstheme="minorHAnsi"/>
          <w:kern w:val="24"/>
          <w:sz w:val="24"/>
          <w:szCs w:val="24"/>
          <w:lang w:eastAsia="en-GB"/>
        </w:rPr>
      </w:pPr>
    </w:p>
    <w:p w14:paraId="52ED0F85" w14:textId="217A2A37" w:rsidR="00CD03CE" w:rsidRPr="00535A73" w:rsidRDefault="00CD03CE" w:rsidP="00535A73">
      <w:pPr>
        <w:spacing w:after="0"/>
        <w:jc w:val="both"/>
        <w:rPr>
          <w:rFonts w:eastAsia="MS PGothic" w:cstheme="minorHAnsi"/>
          <w:b/>
          <w:kern w:val="24"/>
          <w:sz w:val="24"/>
          <w:szCs w:val="24"/>
          <w:u w:val="single"/>
          <w:lang w:eastAsia="en-GB"/>
        </w:rPr>
      </w:pPr>
      <w:r w:rsidRPr="00535A73">
        <w:rPr>
          <w:rFonts w:eastAsia="MS PGothic" w:cstheme="minorHAnsi"/>
          <w:b/>
          <w:kern w:val="24"/>
          <w:sz w:val="24"/>
          <w:szCs w:val="24"/>
          <w:u w:val="single"/>
          <w:lang w:eastAsia="en-GB"/>
        </w:rPr>
        <w:t>Teaching and Learning</w:t>
      </w:r>
    </w:p>
    <w:p w14:paraId="66B231A8" w14:textId="77777777" w:rsidR="00620785" w:rsidRPr="00535A73" w:rsidRDefault="00620785" w:rsidP="00535A73">
      <w:pPr>
        <w:spacing w:after="0"/>
        <w:jc w:val="both"/>
        <w:rPr>
          <w:rFonts w:eastAsia="MS PGothic" w:cstheme="minorHAnsi"/>
          <w:b/>
          <w:kern w:val="24"/>
          <w:sz w:val="24"/>
          <w:szCs w:val="24"/>
          <w:u w:val="single"/>
          <w:lang w:eastAsia="en-GB"/>
        </w:rPr>
      </w:pPr>
    </w:p>
    <w:p w14:paraId="69C86120" w14:textId="48C86CF7" w:rsidR="008672C2" w:rsidRPr="00535A73" w:rsidRDefault="002C123A" w:rsidP="00535A73">
      <w:pPr>
        <w:spacing w:after="0"/>
        <w:jc w:val="both"/>
        <w:rPr>
          <w:rFonts w:cstheme="minorHAnsi"/>
          <w:sz w:val="24"/>
          <w:szCs w:val="24"/>
          <w:shd w:val="clear" w:color="auto" w:fill="FFFFFF"/>
        </w:rPr>
      </w:pPr>
      <w:r w:rsidRPr="00535A73">
        <w:rPr>
          <w:rFonts w:cstheme="minorHAnsi"/>
          <w:sz w:val="24"/>
          <w:szCs w:val="24"/>
          <w:shd w:val="clear" w:color="auto" w:fill="FFFFFF"/>
        </w:rPr>
        <w:t>Handwriting is a key component in writing fluency and legibilit</w:t>
      </w:r>
      <w:r w:rsidR="00581302">
        <w:rPr>
          <w:rFonts w:cstheme="minorHAnsi"/>
          <w:sz w:val="24"/>
          <w:szCs w:val="24"/>
          <w:shd w:val="clear" w:color="auto" w:fill="FFFFFF"/>
        </w:rPr>
        <w:t>y. The Writing Framework (2025</w:t>
      </w:r>
      <w:r w:rsidRPr="00535A73">
        <w:rPr>
          <w:rFonts w:cstheme="minorHAnsi"/>
          <w:sz w:val="24"/>
          <w:szCs w:val="24"/>
          <w:shd w:val="clear" w:color="auto" w:fill="FFFFFF"/>
        </w:rPr>
        <w:t xml:space="preserve">) states that </w:t>
      </w:r>
      <w:r w:rsidR="00581302" w:rsidRPr="00581302">
        <w:rPr>
          <w:rFonts w:cstheme="minorHAnsi"/>
          <w:i/>
          <w:sz w:val="24"/>
          <w:szCs w:val="24"/>
          <w:shd w:val="clear" w:color="auto" w:fill="FFFFFF"/>
        </w:rPr>
        <w:t>“</w:t>
      </w:r>
      <w:r w:rsidR="00581302" w:rsidRPr="00581302">
        <w:rPr>
          <w:i/>
          <w:color w:val="0D0D0D"/>
          <w:sz w:val="23"/>
          <w:szCs w:val="23"/>
        </w:rPr>
        <w:t>Pupils should be taught handwriting precisely, in a clearly sequenced progression, starting from reception, to support their gradual acquisition of skills</w:t>
      </w:r>
      <w:r w:rsidR="00581302" w:rsidRPr="00581302">
        <w:rPr>
          <w:i/>
          <w:color w:val="0D0D0D"/>
          <w:sz w:val="23"/>
          <w:szCs w:val="23"/>
        </w:rPr>
        <w:t>.”</w:t>
      </w:r>
      <w:r w:rsidR="00581302">
        <w:rPr>
          <w:color w:val="0D0D0D"/>
          <w:sz w:val="23"/>
          <w:szCs w:val="23"/>
        </w:rPr>
        <w:t xml:space="preserve"> </w:t>
      </w:r>
      <w:r w:rsidRPr="00535A73">
        <w:rPr>
          <w:rFonts w:cstheme="minorHAnsi"/>
          <w:sz w:val="24"/>
          <w:szCs w:val="24"/>
          <w:shd w:val="clear" w:color="auto" w:fill="FFFFFF"/>
        </w:rPr>
        <w:t>A consistent whole-school approach supports children in developing these essential transcription skills.</w:t>
      </w:r>
      <w:r w:rsidR="008672C2" w:rsidRPr="00535A73">
        <w:rPr>
          <w:rFonts w:cstheme="minorHAnsi"/>
          <w:sz w:val="24"/>
          <w:szCs w:val="24"/>
          <w:shd w:val="clear" w:color="auto" w:fill="FFFFFF"/>
        </w:rPr>
        <w:t xml:space="preserve">  Adults in school play an important role in modelling high standards of presentation and encouraging high expectations. They are responsible for demonstrating good practices, ensuring that all children understand and follow handwriting expectations. </w:t>
      </w:r>
    </w:p>
    <w:p w14:paraId="787FA08A" w14:textId="1F3C5CFF" w:rsidR="003F38F4" w:rsidRPr="00535A73" w:rsidRDefault="003114B0" w:rsidP="00535A73">
      <w:pPr>
        <w:spacing w:after="0"/>
        <w:jc w:val="both"/>
        <w:rPr>
          <w:rFonts w:cstheme="minorHAnsi"/>
          <w:sz w:val="24"/>
          <w:szCs w:val="24"/>
          <w:shd w:val="clear" w:color="auto" w:fill="FFFFFF"/>
        </w:rPr>
      </w:pPr>
      <w:r w:rsidRPr="00535A73">
        <w:rPr>
          <w:rFonts w:eastAsia="Times New Roman" w:cs="Times New Roman"/>
          <w:sz w:val="24"/>
          <w:szCs w:val="24"/>
          <w:lang w:eastAsia="en-GB"/>
        </w:rPr>
        <w:t>Teaching strategies include:</w:t>
      </w:r>
    </w:p>
    <w:p w14:paraId="0A7A943A" w14:textId="3E937711" w:rsidR="003114B0" w:rsidRPr="00535A73" w:rsidRDefault="003114B0" w:rsidP="00535A73">
      <w:pPr>
        <w:pStyle w:val="ListParagraph"/>
        <w:numPr>
          <w:ilvl w:val="0"/>
          <w:numId w:val="26"/>
        </w:numPr>
        <w:spacing w:after="150" w:line="240" w:lineRule="auto"/>
        <w:jc w:val="both"/>
        <w:textAlignment w:val="baseline"/>
        <w:rPr>
          <w:rFonts w:eastAsia="Times New Roman" w:cstheme="minorHAnsi"/>
          <w:sz w:val="24"/>
          <w:szCs w:val="24"/>
          <w:lang w:eastAsia="en-GB"/>
        </w:rPr>
      </w:pPr>
      <w:r w:rsidRPr="00535A73">
        <w:rPr>
          <w:rFonts w:eastAsia="Times New Roman" w:cstheme="minorHAnsi"/>
          <w:sz w:val="24"/>
          <w:szCs w:val="24"/>
          <w:lang w:eastAsia="en-GB"/>
        </w:rPr>
        <w:t>Children practise writing letters daily as part of phonics</w:t>
      </w:r>
      <w:r w:rsidR="00004770" w:rsidRPr="00535A73">
        <w:rPr>
          <w:rFonts w:eastAsia="Times New Roman" w:cstheme="minorHAnsi"/>
          <w:sz w:val="24"/>
          <w:szCs w:val="24"/>
          <w:lang w:eastAsia="en-GB"/>
        </w:rPr>
        <w:t xml:space="preserve"> in EYFS and KS1</w:t>
      </w:r>
      <w:r w:rsidRPr="00535A73">
        <w:rPr>
          <w:rFonts w:eastAsia="Times New Roman" w:cstheme="minorHAnsi"/>
          <w:sz w:val="24"/>
          <w:szCs w:val="24"/>
          <w:lang w:eastAsia="en-GB"/>
        </w:rPr>
        <w:t>.</w:t>
      </w:r>
    </w:p>
    <w:p w14:paraId="1B953AFB" w14:textId="77777777" w:rsidR="003114B0" w:rsidRPr="00535A73" w:rsidRDefault="003114B0" w:rsidP="00535A73">
      <w:pPr>
        <w:numPr>
          <w:ilvl w:val="0"/>
          <w:numId w:val="26"/>
        </w:numPr>
        <w:spacing w:after="75" w:line="240" w:lineRule="auto"/>
        <w:jc w:val="both"/>
        <w:textAlignment w:val="baseline"/>
        <w:rPr>
          <w:rFonts w:eastAsia="Times New Roman" w:cstheme="minorHAnsi"/>
          <w:sz w:val="24"/>
          <w:szCs w:val="24"/>
          <w:lang w:eastAsia="en-GB"/>
        </w:rPr>
      </w:pPr>
      <w:r w:rsidRPr="00535A73">
        <w:rPr>
          <w:rFonts w:eastAsia="Times New Roman" w:cstheme="minorHAnsi"/>
          <w:sz w:val="24"/>
          <w:szCs w:val="24"/>
          <w:lang w:eastAsia="en-GB"/>
        </w:rPr>
        <w:t>Large-scale (gross motor) letter formation in the air or on whiteboards.</w:t>
      </w:r>
    </w:p>
    <w:p w14:paraId="470474B8" w14:textId="77777777" w:rsidR="003114B0" w:rsidRPr="00535A73" w:rsidRDefault="003114B0" w:rsidP="00535A73">
      <w:pPr>
        <w:numPr>
          <w:ilvl w:val="0"/>
          <w:numId w:val="26"/>
        </w:numPr>
        <w:spacing w:after="75" w:line="240" w:lineRule="auto"/>
        <w:jc w:val="both"/>
        <w:textAlignment w:val="baseline"/>
        <w:rPr>
          <w:rFonts w:eastAsia="Times New Roman" w:cstheme="minorHAnsi"/>
          <w:sz w:val="24"/>
          <w:szCs w:val="24"/>
          <w:lang w:eastAsia="en-GB"/>
        </w:rPr>
      </w:pPr>
      <w:r w:rsidRPr="00535A73">
        <w:rPr>
          <w:rFonts w:eastAsia="Times New Roman" w:cstheme="minorHAnsi"/>
          <w:sz w:val="24"/>
          <w:szCs w:val="24"/>
          <w:lang w:eastAsia="en-GB"/>
        </w:rPr>
        <w:t>Focus on correct pencil grip and posture.</w:t>
      </w:r>
    </w:p>
    <w:p w14:paraId="10FE7FE7" w14:textId="5579F7C1" w:rsidR="003114B0" w:rsidRPr="00535A73" w:rsidRDefault="003114B0" w:rsidP="00535A73">
      <w:pPr>
        <w:numPr>
          <w:ilvl w:val="0"/>
          <w:numId w:val="26"/>
        </w:numPr>
        <w:spacing w:after="75" w:line="240" w:lineRule="auto"/>
        <w:jc w:val="both"/>
        <w:textAlignment w:val="baseline"/>
        <w:rPr>
          <w:rFonts w:eastAsia="Times New Roman" w:cstheme="minorHAnsi"/>
          <w:sz w:val="24"/>
          <w:szCs w:val="24"/>
          <w:lang w:eastAsia="en-GB"/>
        </w:rPr>
      </w:pPr>
      <w:r w:rsidRPr="00535A73">
        <w:rPr>
          <w:rFonts w:eastAsia="Times New Roman" w:cstheme="minorHAnsi"/>
          <w:sz w:val="24"/>
          <w:szCs w:val="24"/>
          <w:lang w:eastAsia="en-GB"/>
        </w:rPr>
        <w:t>Multisensory approaches (e.g., sand trays, textured letters) to aid kinaesthetic learning.</w:t>
      </w:r>
    </w:p>
    <w:p w14:paraId="2AEC4FD9" w14:textId="77777777" w:rsidR="009D7106" w:rsidRPr="00535A73" w:rsidRDefault="009D7106" w:rsidP="00535A73">
      <w:pPr>
        <w:numPr>
          <w:ilvl w:val="0"/>
          <w:numId w:val="26"/>
        </w:numPr>
        <w:spacing w:after="0" w:line="240" w:lineRule="auto"/>
        <w:jc w:val="both"/>
        <w:textAlignment w:val="baseline"/>
        <w:rPr>
          <w:rFonts w:eastAsia="Times New Roman" w:cstheme="minorHAnsi"/>
          <w:sz w:val="24"/>
          <w:szCs w:val="24"/>
          <w:lang w:eastAsia="en-GB"/>
        </w:rPr>
      </w:pPr>
      <w:r w:rsidRPr="00535A73">
        <w:rPr>
          <w:rFonts w:eastAsia="Times New Roman" w:cstheme="minorHAnsi"/>
          <w:sz w:val="24"/>
          <w:szCs w:val="24"/>
          <w:bdr w:val="none" w:sz="0" w:space="0" w:color="auto" w:frame="1"/>
          <w:lang w:eastAsia="en-GB"/>
        </w:rPr>
        <w:t>Modelling</w:t>
      </w:r>
      <w:r w:rsidRPr="00535A73">
        <w:rPr>
          <w:rFonts w:eastAsia="Times New Roman" w:cstheme="minorHAnsi"/>
          <w:sz w:val="24"/>
          <w:szCs w:val="24"/>
          <w:lang w:eastAsia="en-GB"/>
        </w:rPr>
        <w:t>: Teachers will model handwriting styles explicitly during lessons, ensuring pupils observe correct techniques.</w:t>
      </w:r>
    </w:p>
    <w:p w14:paraId="46BFF69F" w14:textId="77777777" w:rsidR="009D7106" w:rsidRPr="00535A73" w:rsidRDefault="009D7106" w:rsidP="00535A73">
      <w:pPr>
        <w:numPr>
          <w:ilvl w:val="0"/>
          <w:numId w:val="26"/>
        </w:numPr>
        <w:spacing w:after="0" w:line="240" w:lineRule="auto"/>
        <w:jc w:val="both"/>
        <w:textAlignment w:val="baseline"/>
        <w:rPr>
          <w:rFonts w:eastAsia="Times New Roman" w:cstheme="minorHAnsi"/>
          <w:sz w:val="24"/>
          <w:szCs w:val="24"/>
          <w:lang w:eastAsia="en-GB"/>
        </w:rPr>
      </w:pPr>
      <w:r w:rsidRPr="00535A73">
        <w:rPr>
          <w:rFonts w:eastAsia="Times New Roman" w:cstheme="minorHAnsi"/>
          <w:sz w:val="24"/>
          <w:szCs w:val="24"/>
          <w:bdr w:val="none" w:sz="0" w:space="0" w:color="auto" w:frame="1"/>
          <w:lang w:eastAsia="en-GB"/>
        </w:rPr>
        <w:t>Peer Feedback</w:t>
      </w:r>
      <w:r w:rsidRPr="00535A73">
        <w:rPr>
          <w:rFonts w:eastAsia="Times New Roman" w:cstheme="minorHAnsi"/>
          <w:sz w:val="24"/>
          <w:szCs w:val="24"/>
          <w:lang w:eastAsia="en-GB"/>
        </w:rPr>
        <w:t>: Incorporating opportunities for peer assessment with a focus on handwriting.</w:t>
      </w:r>
    </w:p>
    <w:p w14:paraId="64A6E888" w14:textId="76A02219" w:rsidR="00F613C4" w:rsidRPr="00F613C4" w:rsidRDefault="009D7106" w:rsidP="00F613C4">
      <w:pPr>
        <w:numPr>
          <w:ilvl w:val="0"/>
          <w:numId w:val="26"/>
        </w:numPr>
        <w:spacing w:after="0" w:line="240" w:lineRule="auto"/>
        <w:jc w:val="both"/>
        <w:textAlignment w:val="baseline"/>
        <w:rPr>
          <w:rFonts w:eastAsia="Times New Roman" w:cstheme="minorHAnsi"/>
          <w:sz w:val="24"/>
          <w:szCs w:val="24"/>
          <w:lang w:eastAsia="en-GB"/>
        </w:rPr>
      </w:pPr>
      <w:r w:rsidRPr="00535A73">
        <w:rPr>
          <w:rFonts w:eastAsia="Times New Roman" w:cstheme="minorHAnsi"/>
          <w:sz w:val="24"/>
          <w:szCs w:val="24"/>
          <w:bdr w:val="none" w:sz="0" w:space="0" w:color="auto" w:frame="1"/>
          <w:lang w:eastAsia="en-GB"/>
        </w:rPr>
        <w:t>Targeted Interventions</w:t>
      </w:r>
      <w:r w:rsidRPr="00535A73">
        <w:rPr>
          <w:rFonts w:eastAsia="Times New Roman" w:cstheme="minorHAnsi"/>
          <w:sz w:val="24"/>
          <w:szCs w:val="24"/>
          <w:lang w:eastAsia="en-GB"/>
        </w:rPr>
        <w:t>: Identifying pupils who require additional support and providing tailored interventions.</w:t>
      </w:r>
    </w:p>
    <w:p w14:paraId="39B71664" w14:textId="77777777" w:rsidR="009D7106" w:rsidRPr="00535A73" w:rsidRDefault="009D7106" w:rsidP="00535A73">
      <w:pPr>
        <w:numPr>
          <w:ilvl w:val="0"/>
          <w:numId w:val="26"/>
        </w:numPr>
        <w:spacing w:after="0" w:line="240" w:lineRule="auto"/>
        <w:jc w:val="both"/>
        <w:textAlignment w:val="baseline"/>
        <w:rPr>
          <w:rFonts w:eastAsia="Times New Roman" w:cstheme="minorHAnsi"/>
          <w:sz w:val="24"/>
          <w:szCs w:val="24"/>
          <w:lang w:eastAsia="en-GB"/>
        </w:rPr>
      </w:pPr>
      <w:r w:rsidRPr="00535A73">
        <w:rPr>
          <w:rFonts w:eastAsia="Times New Roman" w:cstheme="minorHAnsi"/>
          <w:sz w:val="24"/>
          <w:szCs w:val="24"/>
          <w:bdr w:val="none" w:sz="0" w:space="0" w:color="auto" w:frame="1"/>
          <w:lang w:eastAsia="en-GB"/>
        </w:rPr>
        <w:lastRenderedPageBreak/>
        <w:t>Use of Technology</w:t>
      </w:r>
      <w:r w:rsidRPr="00535A73">
        <w:rPr>
          <w:rFonts w:eastAsia="Times New Roman" w:cstheme="minorHAnsi"/>
          <w:sz w:val="24"/>
          <w:szCs w:val="24"/>
          <w:lang w:eastAsia="en-GB"/>
        </w:rPr>
        <w:t>: Including digital resources and apps as supplementary tools to enhance handwriting skills.</w:t>
      </w:r>
    </w:p>
    <w:p w14:paraId="7324F000" w14:textId="78491C34" w:rsidR="00447D17" w:rsidRDefault="00447D17" w:rsidP="00535A73">
      <w:pPr>
        <w:spacing w:after="0"/>
        <w:jc w:val="both"/>
        <w:rPr>
          <w:rFonts w:eastAsia="MS PGothic" w:cstheme="minorHAnsi"/>
          <w:kern w:val="24"/>
          <w:sz w:val="24"/>
          <w:szCs w:val="24"/>
          <w:lang w:eastAsia="en-GB"/>
        </w:rPr>
      </w:pPr>
    </w:p>
    <w:p w14:paraId="26769A96" w14:textId="3D0B3CB6" w:rsidR="001F4673" w:rsidRPr="00535A73" w:rsidRDefault="001F4673" w:rsidP="00535A73">
      <w:pPr>
        <w:spacing w:after="0"/>
        <w:jc w:val="both"/>
        <w:rPr>
          <w:rFonts w:eastAsia="MS PGothic" w:cstheme="minorHAnsi"/>
          <w:b/>
          <w:kern w:val="24"/>
          <w:sz w:val="24"/>
          <w:szCs w:val="24"/>
          <w:u w:val="single"/>
          <w:lang w:eastAsia="en-GB"/>
        </w:rPr>
      </w:pPr>
      <w:r w:rsidRPr="00535A73">
        <w:rPr>
          <w:rFonts w:eastAsia="MS PGothic" w:cstheme="minorHAnsi"/>
          <w:b/>
          <w:kern w:val="24"/>
          <w:sz w:val="24"/>
          <w:szCs w:val="24"/>
          <w:u w:val="single"/>
          <w:lang w:eastAsia="en-GB"/>
        </w:rPr>
        <w:t>Progression of Skills</w:t>
      </w:r>
    </w:p>
    <w:p w14:paraId="0130B65B" w14:textId="44D06D0B" w:rsidR="00004770" w:rsidRPr="00535A73" w:rsidRDefault="00004770" w:rsidP="00535A73">
      <w:pPr>
        <w:spacing w:after="0"/>
        <w:jc w:val="both"/>
        <w:rPr>
          <w:rFonts w:eastAsia="MS PGothic" w:cstheme="minorHAnsi"/>
          <w:b/>
          <w:kern w:val="24"/>
          <w:sz w:val="16"/>
          <w:szCs w:val="16"/>
          <w:u w:val="single"/>
          <w:lang w:eastAsia="en-GB"/>
        </w:rPr>
      </w:pPr>
    </w:p>
    <w:p w14:paraId="0AF40A61" w14:textId="1EB697CF" w:rsidR="00004770" w:rsidRPr="00535A73" w:rsidRDefault="00004770" w:rsidP="00535A73">
      <w:pPr>
        <w:spacing w:after="0"/>
        <w:jc w:val="both"/>
        <w:rPr>
          <w:rFonts w:eastAsia="MS PGothic" w:cstheme="minorHAnsi"/>
          <w:b/>
          <w:kern w:val="24"/>
          <w:sz w:val="24"/>
          <w:szCs w:val="24"/>
          <w:u w:val="single"/>
          <w:lang w:eastAsia="en-GB"/>
        </w:rPr>
      </w:pPr>
      <w:r w:rsidRPr="00535A73">
        <w:rPr>
          <w:rFonts w:eastAsia="MS PGothic" w:cstheme="minorHAnsi"/>
          <w:bCs/>
          <w:kern w:val="24"/>
          <w:sz w:val="24"/>
          <w:szCs w:val="24"/>
          <w:lang w:eastAsia="en-GB"/>
        </w:rPr>
        <w:t>At St James</w:t>
      </w:r>
      <w:r w:rsidR="00B75F16" w:rsidRPr="00535A73">
        <w:rPr>
          <w:rFonts w:eastAsia="MS PGothic" w:cstheme="minorHAnsi"/>
          <w:bCs/>
          <w:kern w:val="24"/>
          <w:sz w:val="24"/>
          <w:szCs w:val="24"/>
          <w:lang w:eastAsia="en-GB"/>
        </w:rPr>
        <w:t xml:space="preserve"> C of E Primary School</w:t>
      </w:r>
      <w:r w:rsidR="00447D17" w:rsidRPr="00535A73">
        <w:rPr>
          <w:rFonts w:eastAsia="MS PGothic" w:cstheme="minorHAnsi"/>
          <w:bCs/>
          <w:kern w:val="24"/>
          <w:sz w:val="24"/>
          <w:szCs w:val="24"/>
          <w:lang w:eastAsia="en-GB"/>
        </w:rPr>
        <w:t>,</w:t>
      </w:r>
      <w:r w:rsidR="0092743B">
        <w:rPr>
          <w:rFonts w:eastAsia="MS PGothic" w:cstheme="minorHAnsi"/>
          <w:bCs/>
          <w:kern w:val="24"/>
          <w:sz w:val="24"/>
          <w:szCs w:val="24"/>
          <w:lang w:eastAsia="en-GB"/>
        </w:rPr>
        <w:t xml:space="preserve"> the structured handwriting programme</w:t>
      </w:r>
      <w:r w:rsidR="0092743B" w:rsidRPr="0092743B">
        <w:rPr>
          <w:rFonts w:eastAsia="MS PGothic" w:cstheme="minorHAnsi"/>
          <w:bCs/>
          <w:i/>
          <w:kern w:val="24"/>
          <w:sz w:val="24"/>
          <w:szCs w:val="24"/>
          <w:lang w:eastAsia="en-GB"/>
        </w:rPr>
        <w:t>, Nelson Handwriting</w:t>
      </w:r>
      <w:r w:rsidR="0092743B">
        <w:rPr>
          <w:rFonts w:eastAsia="MS PGothic" w:cstheme="minorHAnsi"/>
          <w:bCs/>
          <w:kern w:val="24"/>
          <w:sz w:val="24"/>
          <w:szCs w:val="24"/>
          <w:lang w:eastAsia="en-GB"/>
        </w:rPr>
        <w:t xml:space="preserve">, is used for the </w:t>
      </w:r>
      <w:r w:rsidR="00B75F16" w:rsidRPr="00535A73">
        <w:rPr>
          <w:rFonts w:cstheme="minorHAnsi"/>
          <w:sz w:val="24"/>
          <w:szCs w:val="24"/>
          <w:shd w:val="clear" w:color="auto" w:fill="FFFFFF"/>
        </w:rPr>
        <w:t>teaching of handwriting</w:t>
      </w:r>
      <w:r w:rsidR="0092743B">
        <w:rPr>
          <w:rFonts w:cstheme="minorHAnsi"/>
          <w:sz w:val="24"/>
          <w:szCs w:val="24"/>
          <w:shd w:val="clear" w:color="auto" w:fill="FFFFFF"/>
        </w:rPr>
        <w:t xml:space="preserve"> across the school.</w:t>
      </w:r>
      <w:r w:rsidR="00B75F16" w:rsidRPr="00535A73">
        <w:rPr>
          <w:rFonts w:cstheme="minorHAnsi"/>
          <w:sz w:val="24"/>
          <w:szCs w:val="24"/>
          <w:shd w:val="clear" w:color="auto" w:fill="FFFFFF"/>
        </w:rPr>
        <w:t xml:space="preserve"> </w:t>
      </w:r>
      <w:r w:rsidR="0092743B">
        <w:rPr>
          <w:rFonts w:cstheme="minorHAnsi"/>
          <w:sz w:val="24"/>
          <w:szCs w:val="24"/>
          <w:shd w:val="clear" w:color="auto" w:fill="FFFFFF"/>
        </w:rPr>
        <w:t xml:space="preserve">This </w:t>
      </w:r>
      <w:r w:rsidR="00B75F16" w:rsidRPr="00535A73">
        <w:rPr>
          <w:rFonts w:cstheme="minorHAnsi"/>
          <w:sz w:val="24"/>
          <w:szCs w:val="24"/>
          <w:shd w:val="clear" w:color="auto" w:fill="FFFFFF"/>
        </w:rPr>
        <w:t>begins in the Early Years Foundation Stage (EYFS) with a focus on developing fine motor skills and correct letter formation. As pupils move through Key Stage 1 (KS1) and Key Stage 2 (KS2), the curriculum becomes increasingly complex, introducing connected writing and varying degrees of fluency and speed. </w:t>
      </w:r>
    </w:p>
    <w:p w14:paraId="56954390" w14:textId="77777777" w:rsidR="009D7106" w:rsidRPr="00535A73" w:rsidRDefault="009D7106" w:rsidP="00535A73">
      <w:pPr>
        <w:spacing w:after="0"/>
        <w:jc w:val="both"/>
        <w:rPr>
          <w:rFonts w:eastAsia="MS PGothic" w:cstheme="minorHAnsi"/>
          <w:b/>
          <w:kern w:val="24"/>
          <w:sz w:val="16"/>
          <w:szCs w:val="16"/>
          <w:u w:val="single"/>
          <w:lang w:eastAsia="en-GB"/>
        </w:rPr>
      </w:pPr>
    </w:p>
    <w:p w14:paraId="7F60625C" w14:textId="77777777" w:rsidR="00B75F16" w:rsidRPr="00535A73" w:rsidRDefault="00B75F16" w:rsidP="00535A73">
      <w:pPr>
        <w:numPr>
          <w:ilvl w:val="0"/>
          <w:numId w:val="32"/>
        </w:numPr>
        <w:spacing w:after="0" w:line="240" w:lineRule="auto"/>
        <w:jc w:val="both"/>
        <w:textAlignment w:val="baseline"/>
        <w:rPr>
          <w:rFonts w:eastAsia="Times New Roman" w:cstheme="minorHAnsi"/>
          <w:sz w:val="24"/>
          <w:szCs w:val="24"/>
          <w:lang w:eastAsia="en-GB"/>
        </w:rPr>
      </w:pPr>
      <w:r w:rsidRPr="00535A73">
        <w:rPr>
          <w:rFonts w:eastAsia="Times New Roman" w:cstheme="minorHAnsi"/>
          <w:b/>
          <w:bCs/>
          <w:sz w:val="24"/>
          <w:szCs w:val="24"/>
          <w:bdr w:val="none" w:sz="0" w:space="0" w:color="auto" w:frame="1"/>
          <w:lang w:eastAsia="en-GB"/>
        </w:rPr>
        <w:t>Early Years Foundation Stage (EYFS)</w:t>
      </w:r>
      <w:r w:rsidRPr="00535A73">
        <w:rPr>
          <w:rFonts w:eastAsia="Times New Roman" w:cstheme="minorHAnsi"/>
          <w:sz w:val="24"/>
          <w:szCs w:val="24"/>
          <w:lang w:eastAsia="en-GB"/>
        </w:rPr>
        <w:t>:</w:t>
      </w:r>
    </w:p>
    <w:p w14:paraId="38C33BE5" w14:textId="45FA979A" w:rsidR="0092743B" w:rsidRPr="00535A73" w:rsidRDefault="0092743B" w:rsidP="0092743B">
      <w:pPr>
        <w:numPr>
          <w:ilvl w:val="1"/>
          <w:numId w:val="32"/>
        </w:numPr>
        <w:spacing w:after="75" w:line="240" w:lineRule="auto"/>
        <w:jc w:val="both"/>
        <w:textAlignment w:val="baseline"/>
        <w:rPr>
          <w:rFonts w:eastAsia="Times New Roman" w:cstheme="minorHAnsi"/>
          <w:sz w:val="24"/>
          <w:szCs w:val="24"/>
          <w:lang w:eastAsia="en-GB"/>
        </w:rPr>
      </w:pPr>
      <w:r>
        <w:rPr>
          <w:rFonts w:eastAsia="Times New Roman" w:cstheme="minorHAnsi"/>
          <w:sz w:val="24"/>
          <w:szCs w:val="24"/>
          <w:lang w:eastAsia="en-GB"/>
        </w:rPr>
        <w:t xml:space="preserve">The Nelson handwriting programme is introduced </w:t>
      </w:r>
      <w:r w:rsidR="002E51DC">
        <w:rPr>
          <w:rFonts w:eastAsia="Times New Roman" w:cstheme="minorHAnsi"/>
          <w:sz w:val="24"/>
          <w:szCs w:val="24"/>
          <w:lang w:eastAsia="en-GB"/>
        </w:rPr>
        <w:t>through short interactive videos, with accompanying work books to allow the children to practice forming each individual letter.</w:t>
      </w:r>
      <w:r>
        <w:rPr>
          <w:rFonts w:eastAsia="Times New Roman" w:cstheme="minorHAnsi"/>
          <w:sz w:val="24"/>
          <w:szCs w:val="24"/>
          <w:lang w:eastAsia="en-GB"/>
        </w:rPr>
        <w:t xml:space="preserve"> </w:t>
      </w:r>
    </w:p>
    <w:p w14:paraId="2FAA711D" w14:textId="17D003CE" w:rsidR="00B75F16" w:rsidRPr="00535A73" w:rsidRDefault="002E51DC" w:rsidP="00535A73">
      <w:pPr>
        <w:numPr>
          <w:ilvl w:val="1"/>
          <w:numId w:val="32"/>
        </w:numPr>
        <w:spacing w:after="75" w:line="240" w:lineRule="auto"/>
        <w:jc w:val="both"/>
        <w:textAlignment w:val="baseline"/>
        <w:rPr>
          <w:rFonts w:eastAsia="Times New Roman" w:cstheme="minorHAnsi"/>
          <w:sz w:val="24"/>
          <w:szCs w:val="24"/>
          <w:lang w:eastAsia="en-GB"/>
        </w:rPr>
      </w:pPr>
      <w:r>
        <w:rPr>
          <w:rFonts w:eastAsia="Times New Roman" w:cstheme="minorHAnsi"/>
          <w:sz w:val="24"/>
          <w:szCs w:val="24"/>
          <w:lang w:eastAsia="en-GB"/>
        </w:rPr>
        <w:t>T</w:t>
      </w:r>
      <w:r w:rsidR="00B75F16" w:rsidRPr="00535A73">
        <w:rPr>
          <w:rFonts w:eastAsia="Times New Roman" w:cstheme="minorHAnsi"/>
          <w:sz w:val="24"/>
          <w:szCs w:val="24"/>
          <w:lang w:eastAsia="en-GB"/>
        </w:rPr>
        <w:t>he 'Read Write Inc.' (RWI) phonics programme, which incorporates handwriting through letter formation</w:t>
      </w:r>
      <w:r>
        <w:rPr>
          <w:rFonts w:eastAsia="Times New Roman" w:cstheme="minorHAnsi"/>
          <w:sz w:val="24"/>
          <w:szCs w:val="24"/>
          <w:lang w:eastAsia="en-GB"/>
        </w:rPr>
        <w:t xml:space="preserve"> is used alongside The Nelson Handwriting programme</w:t>
      </w:r>
      <w:r w:rsidR="00B75F16" w:rsidRPr="00535A73">
        <w:rPr>
          <w:rFonts w:eastAsia="Times New Roman" w:cstheme="minorHAnsi"/>
          <w:sz w:val="24"/>
          <w:szCs w:val="24"/>
          <w:lang w:eastAsia="en-GB"/>
        </w:rPr>
        <w:t xml:space="preserve"> as children learn </w:t>
      </w:r>
      <w:r>
        <w:rPr>
          <w:rFonts w:eastAsia="Times New Roman" w:cstheme="minorHAnsi"/>
          <w:sz w:val="24"/>
          <w:szCs w:val="24"/>
          <w:lang w:eastAsia="en-GB"/>
        </w:rPr>
        <w:t xml:space="preserve">each </w:t>
      </w:r>
      <w:r w:rsidR="00B75F16" w:rsidRPr="00535A73">
        <w:rPr>
          <w:rFonts w:eastAsia="Times New Roman" w:cstheme="minorHAnsi"/>
          <w:sz w:val="24"/>
          <w:szCs w:val="24"/>
          <w:lang w:eastAsia="en-GB"/>
        </w:rPr>
        <w:t xml:space="preserve">letter </w:t>
      </w:r>
      <w:r>
        <w:rPr>
          <w:rFonts w:eastAsia="Times New Roman" w:cstheme="minorHAnsi"/>
          <w:sz w:val="24"/>
          <w:szCs w:val="24"/>
          <w:lang w:eastAsia="en-GB"/>
        </w:rPr>
        <w:t>sound</w:t>
      </w:r>
      <w:r w:rsidR="00B75F16" w:rsidRPr="00535A73">
        <w:rPr>
          <w:rFonts w:eastAsia="Times New Roman" w:cstheme="minorHAnsi"/>
          <w:sz w:val="24"/>
          <w:szCs w:val="24"/>
          <w:lang w:eastAsia="en-GB"/>
        </w:rPr>
        <w:t>.</w:t>
      </w:r>
      <w:r w:rsidR="0092743B">
        <w:rPr>
          <w:rFonts w:eastAsia="Times New Roman" w:cstheme="minorHAnsi"/>
          <w:sz w:val="24"/>
          <w:szCs w:val="24"/>
          <w:lang w:eastAsia="en-GB"/>
        </w:rPr>
        <w:t xml:space="preserve"> </w:t>
      </w:r>
    </w:p>
    <w:p w14:paraId="38C22B98" w14:textId="77777777" w:rsidR="00B75F16" w:rsidRPr="00535A73" w:rsidRDefault="00B75F16" w:rsidP="00535A73">
      <w:pPr>
        <w:numPr>
          <w:ilvl w:val="1"/>
          <w:numId w:val="32"/>
        </w:numPr>
        <w:spacing w:after="75" w:line="240" w:lineRule="auto"/>
        <w:jc w:val="both"/>
        <w:textAlignment w:val="baseline"/>
        <w:rPr>
          <w:rFonts w:eastAsia="Times New Roman" w:cstheme="minorHAnsi"/>
          <w:sz w:val="24"/>
          <w:szCs w:val="24"/>
          <w:lang w:eastAsia="en-GB"/>
        </w:rPr>
      </w:pPr>
      <w:r w:rsidRPr="00535A73">
        <w:rPr>
          <w:rFonts w:eastAsia="Times New Roman" w:cstheme="minorHAnsi"/>
          <w:sz w:val="24"/>
          <w:szCs w:val="24"/>
          <w:lang w:eastAsia="en-GB"/>
        </w:rPr>
        <w:t>Utilise multi-sensory approaches to promote fine motor skills, including activities like sand writing, finger painting, and use of clay.</w:t>
      </w:r>
    </w:p>
    <w:p w14:paraId="0C0F39B1" w14:textId="3A46CC1F" w:rsidR="00B75F16" w:rsidRDefault="00B75F16" w:rsidP="00535A73">
      <w:pPr>
        <w:numPr>
          <w:ilvl w:val="1"/>
          <w:numId w:val="32"/>
        </w:numPr>
        <w:spacing w:after="75" w:line="240" w:lineRule="auto"/>
        <w:jc w:val="both"/>
        <w:textAlignment w:val="baseline"/>
        <w:rPr>
          <w:rFonts w:eastAsia="Times New Roman" w:cstheme="minorHAnsi"/>
          <w:sz w:val="24"/>
          <w:szCs w:val="24"/>
          <w:lang w:eastAsia="en-GB"/>
        </w:rPr>
      </w:pPr>
      <w:r w:rsidRPr="00535A73">
        <w:rPr>
          <w:rFonts w:eastAsia="Times New Roman" w:cstheme="minorHAnsi"/>
          <w:sz w:val="24"/>
          <w:szCs w:val="24"/>
          <w:lang w:eastAsia="en-GB"/>
        </w:rPr>
        <w:t>Focus on correct grip, posture, and movement capabilities through guided activities that support cursive handwriting style.</w:t>
      </w:r>
    </w:p>
    <w:p w14:paraId="491184FF" w14:textId="77777777" w:rsidR="004035D2" w:rsidRDefault="004035D2" w:rsidP="004035D2">
      <w:pPr>
        <w:spacing w:after="75" w:line="240" w:lineRule="auto"/>
        <w:ind w:left="1800"/>
        <w:jc w:val="both"/>
        <w:textAlignment w:val="baseline"/>
        <w:rPr>
          <w:rFonts w:eastAsia="Times New Roman" w:cstheme="minorHAnsi"/>
          <w:sz w:val="24"/>
          <w:szCs w:val="24"/>
          <w:lang w:eastAsia="en-GB"/>
        </w:rPr>
      </w:pPr>
    </w:p>
    <w:p w14:paraId="1FC80917" w14:textId="77777777" w:rsidR="004035D2" w:rsidRPr="004035D2" w:rsidRDefault="004035D2" w:rsidP="004035D2">
      <w:pPr>
        <w:jc w:val="both"/>
        <w:rPr>
          <w:rFonts w:cstheme="minorHAnsi"/>
          <w:sz w:val="24"/>
          <w:szCs w:val="24"/>
        </w:rPr>
      </w:pPr>
      <w:r w:rsidRPr="004035D2">
        <w:rPr>
          <w:rFonts w:cstheme="minorHAnsi"/>
          <w:sz w:val="24"/>
          <w:szCs w:val="24"/>
        </w:rPr>
        <w:t>By the end of the foundation stage, most children are able to use a pencil, holding it effectively to form recognisable letters, most of which are correctly formed using cursive handwriting.</w:t>
      </w:r>
    </w:p>
    <w:p w14:paraId="58117A1E" w14:textId="77777777" w:rsidR="004035D2" w:rsidRPr="004035D2" w:rsidRDefault="004035D2" w:rsidP="004035D2">
      <w:pPr>
        <w:pStyle w:val="ListParagraph"/>
        <w:ind w:left="1080"/>
        <w:rPr>
          <w:rFonts w:ascii="Comic Sans MS" w:hAnsi="Comic Sans MS"/>
          <w:b/>
        </w:rPr>
      </w:pPr>
      <w:r w:rsidRPr="00E35EFA">
        <w:rPr>
          <w:noProof/>
          <w:lang w:eastAsia="en-GB"/>
        </w:rPr>
        <w:drawing>
          <wp:inline distT="0" distB="0" distL="0" distR="0" wp14:anchorId="0DD3D8DF" wp14:editId="1333991D">
            <wp:extent cx="5157169" cy="9906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28999" t="58453" r="32841" b="28712"/>
                    <a:stretch>
                      <a:fillRect/>
                    </a:stretch>
                  </pic:blipFill>
                  <pic:spPr bwMode="auto">
                    <a:xfrm>
                      <a:off x="0" y="0"/>
                      <a:ext cx="5179295" cy="994850"/>
                    </a:xfrm>
                    <a:prstGeom prst="rect">
                      <a:avLst/>
                    </a:prstGeom>
                    <a:noFill/>
                    <a:ln>
                      <a:noFill/>
                    </a:ln>
                  </pic:spPr>
                </pic:pic>
              </a:graphicData>
            </a:graphic>
          </wp:inline>
        </w:drawing>
      </w:r>
    </w:p>
    <w:p w14:paraId="3186A4AB" w14:textId="77777777" w:rsidR="004035D2" w:rsidRPr="004035D2" w:rsidRDefault="004035D2" w:rsidP="004035D2">
      <w:pPr>
        <w:ind w:left="720"/>
        <w:jc w:val="both"/>
        <w:rPr>
          <w:rFonts w:ascii="Comic Sans MS" w:hAnsi="Comic Sans MS"/>
          <w:b/>
        </w:rPr>
      </w:pPr>
      <w:r w:rsidRPr="00E35EFA">
        <w:rPr>
          <w:noProof/>
          <w:lang w:eastAsia="en-GB"/>
        </w:rPr>
        <w:drawing>
          <wp:inline distT="0" distB="0" distL="0" distR="0" wp14:anchorId="3D85A68E" wp14:editId="4B537831">
            <wp:extent cx="5334000" cy="829038"/>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36493" t="27338" r="38531" b="65785"/>
                    <a:stretch>
                      <a:fillRect/>
                    </a:stretch>
                  </pic:blipFill>
                  <pic:spPr bwMode="auto">
                    <a:xfrm>
                      <a:off x="0" y="0"/>
                      <a:ext cx="5527174" cy="859062"/>
                    </a:xfrm>
                    <a:prstGeom prst="rect">
                      <a:avLst/>
                    </a:prstGeom>
                    <a:noFill/>
                    <a:ln>
                      <a:noFill/>
                    </a:ln>
                  </pic:spPr>
                </pic:pic>
              </a:graphicData>
            </a:graphic>
          </wp:inline>
        </w:drawing>
      </w:r>
    </w:p>
    <w:p w14:paraId="156810CF" w14:textId="77777777" w:rsidR="004035D2" w:rsidRPr="004035D2" w:rsidRDefault="004035D2" w:rsidP="004035D2">
      <w:pPr>
        <w:pStyle w:val="ListParagraph"/>
        <w:ind w:left="1080"/>
        <w:jc w:val="both"/>
        <w:rPr>
          <w:rFonts w:ascii="Comic Sans MS" w:hAnsi="Comic Sans MS"/>
          <w:b/>
        </w:rPr>
      </w:pPr>
    </w:p>
    <w:p w14:paraId="6D6A3D8C" w14:textId="7F2EA838" w:rsidR="004035D2" w:rsidRPr="004035D2" w:rsidRDefault="004035D2" w:rsidP="004035D2">
      <w:pPr>
        <w:pStyle w:val="ListParagraph"/>
        <w:ind w:left="1080"/>
        <w:jc w:val="both"/>
        <w:rPr>
          <w:rFonts w:ascii="Comic Sans MS" w:hAnsi="Comic Sans MS"/>
          <w:b/>
        </w:rPr>
      </w:pPr>
      <w:r w:rsidRPr="00E35EFA">
        <w:rPr>
          <w:noProof/>
          <w:lang w:eastAsia="en-GB"/>
        </w:rPr>
        <w:drawing>
          <wp:inline distT="0" distB="0" distL="0" distR="0" wp14:anchorId="5C36CB23" wp14:editId="3D1BE7AA">
            <wp:extent cx="2562225" cy="69640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36765" t="36775" r="51306" b="57547"/>
                    <a:stretch>
                      <a:fillRect/>
                    </a:stretch>
                  </pic:blipFill>
                  <pic:spPr bwMode="auto">
                    <a:xfrm>
                      <a:off x="0" y="0"/>
                      <a:ext cx="2631243" cy="715159"/>
                    </a:xfrm>
                    <a:prstGeom prst="rect">
                      <a:avLst/>
                    </a:prstGeom>
                    <a:noFill/>
                    <a:ln>
                      <a:noFill/>
                    </a:ln>
                  </pic:spPr>
                </pic:pic>
              </a:graphicData>
            </a:graphic>
          </wp:inline>
        </w:drawing>
      </w:r>
    </w:p>
    <w:p w14:paraId="3F24FC1D" w14:textId="77777777" w:rsidR="00B75F16" w:rsidRPr="00535A73" w:rsidRDefault="00B75F16" w:rsidP="00535A73">
      <w:pPr>
        <w:numPr>
          <w:ilvl w:val="0"/>
          <w:numId w:val="32"/>
        </w:numPr>
        <w:spacing w:after="0" w:line="240" w:lineRule="auto"/>
        <w:jc w:val="both"/>
        <w:textAlignment w:val="baseline"/>
        <w:rPr>
          <w:rFonts w:eastAsia="Times New Roman" w:cstheme="minorHAnsi"/>
          <w:sz w:val="24"/>
          <w:szCs w:val="24"/>
          <w:lang w:eastAsia="en-GB"/>
        </w:rPr>
      </w:pPr>
      <w:r w:rsidRPr="00535A73">
        <w:rPr>
          <w:rFonts w:eastAsia="Times New Roman" w:cstheme="minorHAnsi"/>
          <w:b/>
          <w:bCs/>
          <w:sz w:val="24"/>
          <w:szCs w:val="24"/>
          <w:bdr w:val="none" w:sz="0" w:space="0" w:color="auto" w:frame="1"/>
          <w:lang w:eastAsia="en-GB"/>
        </w:rPr>
        <w:t>Key Stage 1 (KS1)</w:t>
      </w:r>
      <w:r w:rsidRPr="00535A73">
        <w:rPr>
          <w:rFonts w:eastAsia="Times New Roman" w:cstheme="minorHAnsi"/>
          <w:sz w:val="24"/>
          <w:szCs w:val="24"/>
          <w:lang w:eastAsia="en-GB"/>
        </w:rPr>
        <w:t>:</w:t>
      </w:r>
    </w:p>
    <w:p w14:paraId="08E8C2F3" w14:textId="51D6AEE5" w:rsidR="00B75F16" w:rsidRPr="00535A73" w:rsidRDefault="00B75F16" w:rsidP="00535A73">
      <w:pPr>
        <w:numPr>
          <w:ilvl w:val="1"/>
          <w:numId w:val="32"/>
        </w:numPr>
        <w:spacing w:after="75" w:line="240" w:lineRule="auto"/>
        <w:jc w:val="both"/>
        <w:textAlignment w:val="baseline"/>
        <w:rPr>
          <w:rFonts w:eastAsia="Times New Roman" w:cstheme="minorHAnsi"/>
          <w:sz w:val="24"/>
          <w:szCs w:val="24"/>
          <w:lang w:eastAsia="en-GB"/>
        </w:rPr>
      </w:pPr>
      <w:r w:rsidRPr="00535A73">
        <w:rPr>
          <w:rFonts w:eastAsia="Times New Roman" w:cstheme="minorHAnsi"/>
          <w:sz w:val="24"/>
          <w:szCs w:val="24"/>
          <w:lang w:eastAsia="en-GB"/>
        </w:rPr>
        <w:t xml:space="preserve">Children will continue to use the </w:t>
      </w:r>
      <w:r w:rsidR="00374655">
        <w:rPr>
          <w:rFonts w:eastAsia="Times New Roman" w:cstheme="minorHAnsi"/>
          <w:sz w:val="24"/>
          <w:szCs w:val="24"/>
          <w:lang w:eastAsia="en-GB"/>
        </w:rPr>
        <w:t>Nels</w:t>
      </w:r>
      <w:bookmarkStart w:id="1" w:name="_GoBack"/>
      <w:bookmarkEnd w:id="1"/>
      <w:r w:rsidR="00374655">
        <w:rPr>
          <w:rFonts w:eastAsia="Times New Roman" w:cstheme="minorHAnsi"/>
          <w:sz w:val="24"/>
          <w:szCs w:val="24"/>
          <w:lang w:eastAsia="en-GB"/>
        </w:rPr>
        <w:t>on Handwriting</w:t>
      </w:r>
      <w:r w:rsidRPr="00535A73">
        <w:rPr>
          <w:rFonts w:eastAsia="Times New Roman" w:cstheme="minorHAnsi"/>
          <w:sz w:val="24"/>
          <w:szCs w:val="24"/>
          <w:lang w:eastAsia="en-GB"/>
        </w:rPr>
        <w:t xml:space="preserve"> programme to solidify their understanding of letter formation, focusing on cursive handwriting from the outset.</w:t>
      </w:r>
    </w:p>
    <w:p w14:paraId="648B92A8" w14:textId="77777777" w:rsidR="00B75F16" w:rsidRPr="00535A73" w:rsidRDefault="00B75F16" w:rsidP="00535A73">
      <w:pPr>
        <w:numPr>
          <w:ilvl w:val="1"/>
          <w:numId w:val="32"/>
        </w:numPr>
        <w:spacing w:after="75" w:line="240" w:lineRule="auto"/>
        <w:jc w:val="both"/>
        <w:textAlignment w:val="baseline"/>
        <w:rPr>
          <w:rFonts w:eastAsia="Times New Roman" w:cstheme="minorHAnsi"/>
          <w:sz w:val="24"/>
          <w:szCs w:val="24"/>
          <w:lang w:eastAsia="en-GB"/>
        </w:rPr>
      </w:pPr>
      <w:r w:rsidRPr="00535A73">
        <w:rPr>
          <w:rFonts w:eastAsia="Times New Roman" w:cstheme="minorHAnsi"/>
          <w:sz w:val="24"/>
          <w:szCs w:val="24"/>
          <w:lang w:eastAsia="en-GB"/>
        </w:rPr>
        <w:t>Consolidate the habit of proper letter formation and connecting letters, reinforcing these in every writing exercise conducted in class.</w:t>
      </w:r>
    </w:p>
    <w:p w14:paraId="59862194" w14:textId="77777777" w:rsidR="00B75F16" w:rsidRPr="00535A73" w:rsidRDefault="00B75F16" w:rsidP="00535A73">
      <w:pPr>
        <w:numPr>
          <w:ilvl w:val="1"/>
          <w:numId w:val="32"/>
        </w:numPr>
        <w:spacing w:after="75" w:line="240" w:lineRule="auto"/>
        <w:jc w:val="both"/>
        <w:textAlignment w:val="baseline"/>
        <w:rPr>
          <w:rFonts w:eastAsia="Times New Roman" w:cstheme="minorHAnsi"/>
          <w:sz w:val="24"/>
          <w:szCs w:val="24"/>
          <w:lang w:eastAsia="en-GB"/>
        </w:rPr>
      </w:pPr>
      <w:r w:rsidRPr="00535A73">
        <w:rPr>
          <w:rFonts w:eastAsia="Times New Roman" w:cstheme="minorHAnsi"/>
          <w:sz w:val="24"/>
          <w:szCs w:val="24"/>
          <w:lang w:eastAsia="en-GB"/>
        </w:rPr>
        <w:lastRenderedPageBreak/>
        <w:t>Regular, targeted lessons with daily practice sessions to reinforce skills, incorporating the use of lined paper for structure.</w:t>
      </w:r>
    </w:p>
    <w:p w14:paraId="09C30FD9" w14:textId="77777777" w:rsidR="00B75F16" w:rsidRPr="00535A73" w:rsidRDefault="00B75F16" w:rsidP="00535A73">
      <w:pPr>
        <w:numPr>
          <w:ilvl w:val="0"/>
          <w:numId w:val="32"/>
        </w:numPr>
        <w:spacing w:after="0" w:line="240" w:lineRule="auto"/>
        <w:jc w:val="both"/>
        <w:textAlignment w:val="baseline"/>
        <w:rPr>
          <w:rFonts w:eastAsia="Times New Roman" w:cstheme="minorHAnsi"/>
          <w:sz w:val="24"/>
          <w:szCs w:val="24"/>
          <w:lang w:eastAsia="en-GB"/>
        </w:rPr>
      </w:pPr>
      <w:r w:rsidRPr="00535A73">
        <w:rPr>
          <w:rFonts w:eastAsia="Times New Roman" w:cstheme="minorHAnsi"/>
          <w:b/>
          <w:bCs/>
          <w:sz w:val="24"/>
          <w:szCs w:val="24"/>
          <w:bdr w:val="none" w:sz="0" w:space="0" w:color="auto" w:frame="1"/>
          <w:lang w:eastAsia="en-GB"/>
        </w:rPr>
        <w:t>Key Stage 2 (KS2)</w:t>
      </w:r>
      <w:r w:rsidRPr="00535A73">
        <w:rPr>
          <w:rFonts w:eastAsia="Times New Roman" w:cstheme="minorHAnsi"/>
          <w:sz w:val="24"/>
          <w:szCs w:val="24"/>
          <w:lang w:eastAsia="en-GB"/>
        </w:rPr>
        <w:t>:</w:t>
      </w:r>
    </w:p>
    <w:p w14:paraId="1B43AC96" w14:textId="77777777" w:rsidR="00B75F16" w:rsidRPr="00535A73" w:rsidRDefault="00B75F16" w:rsidP="00535A73">
      <w:pPr>
        <w:numPr>
          <w:ilvl w:val="1"/>
          <w:numId w:val="32"/>
        </w:numPr>
        <w:spacing w:after="75" w:line="240" w:lineRule="auto"/>
        <w:jc w:val="both"/>
        <w:textAlignment w:val="baseline"/>
        <w:rPr>
          <w:rFonts w:eastAsia="Times New Roman" w:cstheme="minorHAnsi"/>
          <w:sz w:val="24"/>
          <w:szCs w:val="24"/>
          <w:lang w:eastAsia="en-GB"/>
        </w:rPr>
      </w:pPr>
      <w:r w:rsidRPr="00535A73">
        <w:rPr>
          <w:rFonts w:eastAsia="Times New Roman" w:cstheme="minorHAnsi"/>
          <w:sz w:val="24"/>
          <w:szCs w:val="24"/>
          <w:lang w:eastAsia="en-GB"/>
        </w:rPr>
        <w:t>Further development of cursive handwriting with emphasis on fluency, speed, and personal style.</w:t>
      </w:r>
    </w:p>
    <w:p w14:paraId="0E40A52D" w14:textId="77777777" w:rsidR="00B75F16" w:rsidRPr="00535A73" w:rsidRDefault="00B75F16" w:rsidP="00535A73">
      <w:pPr>
        <w:numPr>
          <w:ilvl w:val="1"/>
          <w:numId w:val="32"/>
        </w:numPr>
        <w:spacing w:after="75" w:line="240" w:lineRule="auto"/>
        <w:jc w:val="both"/>
        <w:textAlignment w:val="baseline"/>
        <w:rPr>
          <w:rFonts w:eastAsia="Times New Roman" w:cstheme="minorHAnsi"/>
          <w:sz w:val="24"/>
          <w:szCs w:val="24"/>
          <w:lang w:eastAsia="en-GB"/>
        </w:rPr>
      </w:pPr>
      <w:r w:rsidRPr="00535A73">
        <w:rPr>
          <w:rFonts w:eastAsia="Times New Roman" w:cstheme="minorHAnsi"/>
          <w:sz w:val="24"/>
          <w:szCs w:val="24"/>
          <w:lang w:eastAsia="en-GB"/>
        </w:rPr>
        <w:t>Teachers will integrate handwriting practice in subjects across the curriculum to enable real-life application of skills.</w:t>
      </w:r>
    </w:p>
    <w:p w14:paraId="610D690A" w14:textId="77777777" w:rsidR="00B75F16" w:rsidRPr="00535A73" w:rsidRDefault="00B75F16" w:rsidP="00535A73">
      <w:pPr>
        <w:numPr>
          <w:ilvl w:val="1"/>
          <w:numId w:val="32"/>
        </w:numPr>
        <w:spacing w:after="75" w:line="240" w:lineRule="auto"/>
        <w:jc w:val="both"/>
        <w:textAlignment w:val="baseline"/>
        <w:rPr>
          <w:rFonts w:eastAsia="Times New Roman" w:cstheme="minorHAnsi"/>
          <w:sz w:val="24"/>
          <w:szCs w:val="24"/>
          <w:lang w:eastAsia="en-GB"/>
        </w:rPr>
      </w:pPr>
      <w:r w:rsidRPr="00535A73">
        <w:rPr>
          <w:rFonts w:eastAsia="Times New Roman" w:cstheme="minorHAnsi"/>
          <w:sz w:val="24"/>
          <w:szCs w:val="24"/>
          <w:lang w:eastAsia="en-GB"/>
        </w:rPr>
        <w:t>Encourage neat handwriting for greater efficiency and enhanced presentation, promoting pride in their written work.</w:t>
      </w:r>
    </w:p>
    <w:p w14:paraId="63B5AB39" w14:textId="77777777" w:rsidR="00DC4E74" w:rsidRPr="00535A73" w:rsidRDefault="00DC4E74" w:rsidP="00535A73">
      <w:pPr>
        <w:spacing w:after="0"/>
        <w:jc w:val="both"/>
        <w:rPr>
          <w:rFonts w:eastAsia="MS PGothic" w:cstheme="minorHAnsi"/>
          <w:kern w:val="24"/>
          <w:sz w:val="24"/>
          <w:szCs w:val="24"/>
          <w:lang w:eastAsia="en-GB"/>
        </w:rPr>
      </w:pPr>
    </w:p>
    <w:p w14:paraId="4B7682F2" w14:textId="276DCF52" w:rsidR="00DC4E74" w:rsidRPr="00535A73" w:rsidRDefault="00DC4E74" w:rsidP="00535A73">
      <w:pPr>
        <w:spacing w:after="0"/>
        <w:jc w:val="both"/>
        <w:rPr>
          <w:rFonts w:eastAsia="MS PGothic" w:cstheme="minorHAnsi"/>
          <w:b/>
          <w:kern w:val="24"/>
          <w:sz w:val="24"/>
          <w:szCs w:val="24"/>
          <w:u w:val="single"/>
          <w:lang w:eastAsia="en-GB"/>
        </w:rPr>
      </w:pPr>
      <w:r w:rsidRPr="00535A73">
        <w:rPr>
          <w:rFonts w:eastAsia="MS PGothic" w:cstheme="minorHAnsi"/>
          <w:b/>
          <w:kern w:val="24"/>
          <w:sz w:val="24"/>
          <w:szCs w:val="24"/>
          <w:u w:val="single"/>
          <w:lang w:eastAsia="en-GB"/>
        </w:rPr>
        <w:t>Assessment</w:t>
      </w:r>
      <w:r w:rsidR="00C90D89" w:rsidRPr="00535A73">
        <w:rPr>
          <w:rFonts w:eastAsia="MS PGothic" w:cstheme="minorHAnsi"/>
          <w:b/>
          <w:kern w:val="24"/>
          <w:sz w:val="24"/>
          <w:szCs w:val="24"/>
          <w:u w:val="single"/>
          <w:lang w:eastAsia="en-GB"/>
        </w:rPr>
        <w:t xml:space="preserve"> and Outcomes for Children</w:t>
      </w:r>
    </w:p>
    <w:p w14:paraId="3AB73702" w14:textId="21C626BD" w:rsidR="0000565C" w:rsidRPr="00535A73" w:rsidRDefault="0000565C" w:rsidP="00535A73">
      <w:pPr>
        <w:spacing w:after="0"/>
        <w:jc w:val="both"/>
        <w:rPr>
          <w:rFonts w:eastAsia="MS PGothic" w:cstheme="minorHAnsi"/>
          <w:b/>
          <w:kern w:val="24"/>
          <w:sz w:val="24"/>
          <w:szCs w:val="24"/>
          <w:u w:val="single"/>
          <w:lang w:eastAsia="en-GB"/>
        </w:rPr>
      </w:pPr>
    </w:p>
    <w:p w14:paraId="49C8E06D" w14:textId="24C89197" w:rsidR="0000565C" w:rsidRPr="00535A73" w:rsidRDefault="0000565C" w:rsidP="00535A73">
      <w:pPr>
        <w:spacing w:after="0"/>
        <w:jc w:val="both"/>
        <w:rPr>
          <w:rFonts w:eastAsia="MS PGothic" w:cstheme="minorHAnsi"/>
          <w:b/>
          <w:kern w:val="24"/>
          <w:sz w:val="24"/>
          <w:szCs w:val="24"/>
          <w:u w:val="single"/>
          <w:lang w:eastAsia="en-GB"/>
        </w:rPr>
      </w:pPr>
      <w:r w:rsidRPr="00535A73">
        <w:rPr>
          <w:rFonts w:cstheme="minorHAnsi"/>
          <w:sz w:val="24"/>
          <w:szCs w:val="24"/>
          <w:shd w:val="clear" w:color="auto" w:fill="FFFFFF"/>
        </w:rPr>
        <w:t>Assessments will be integral in monitoring handwriting development. Regular formative and summative assessments will evaluate pupil progress and identify areas needing support. The assessment of handwriting across the school will include:</w:t>
      </w:r>
    </w:p>
    <w:p w14:paraId="7F41FC54" w14:textId="77777777" w:rsidR="00620785" w:rsidRPr="00535A73" w:rsidRDefault="00620785" w:rsidP="00535A73">
      <w:pPr>
        <w:spacing w:after="0"/>
        <w:jc w:val="both"/>
        <w:rPr>
          <w:rFonts w:eastAsia="MS PGothic" w:cstheme="minorHAnsi"/>
          <w:b/>
          <w:kern w:val="24"/>
          <w:sz w:val="16"/>
          <w:szCs w:val="16"/>
          <w:u w:val="single"/>
          <w:lang w:eastAsia="en-GB"/>
        </w:rPr>
      </w:pPr>
    </w:p>
    <w:p w14:paraId="33D8A19C" w14:textId="347422D8" w:rsidR="0000565C" w:rsidRPr="00535A73" w:rsidRDefault="00004770" w:rsidP="00535A73">
      <w:pPr>
        <w:pStyle w:val="ListParagraph"/>
        <w:numPr>
          <w:ilvl w:val="0"/>
          <w:numId w:val="29"/>
        </w:numPr>
        <w:spacing w:after="0" w:line="240" w:lineRule="auto"/>
        <w:jc w:val="both"/>
        <w:textAlignment w:val="baseline"/>
        <w:rPr>
          <w:rFonts w:eastAsia="Times New Roman" w:cstheme="minorHAnsi"/>
          <w:sz w:val="24"/>
          <w:szCs w:val="24"/>
          <w:lang w:eastAsia="en-GB"/>
        </w:rPr>
      </w:pPr>
      <w:r w:rsidRPr="00535A73">
        <w:rPr>
          <w:rFonts w:eastAsia="Times New Roman" w:cstheme="minorHAnsi"/>
          <w:sz w:val="24"/>
          <w:szCs w:val="24"/>
          <w:lang w:eastAsia="en-GB"/>
        </w:rPr>
        <w:t>H</w:t>
      </w:r>
      <w:r w:rsidR="0000565C" w:rsidRPr="00535A73">
        <w:rPr>
          <w:rFonts w:eastAsia="Times New Roman" w:cstheme="minorHAnsi"/>
          <w:sz w:val="24"/>
          <w:szCs w:val="24"/>
          <w:lang w:eastAsia="en-GB"/>
        </w:rPr>
        <w:t xml:space="preserve">andwriting skills across </w:t>
      </w:r>
      <w:r w:rsidRPr="00535A73">
        <w:rPr>
          <w:rFonts w:eastAsia="Times New Roman" w:cstheme="minorHAnsi"/>
          <w:sz w:val="24"/>
          <w:szCs w:val="24"/>
          <w:lang w:eastAsia="en-GB"/>
        </w:rPr>
        <w:t xml:space="preserve">all </w:t>
      </w:r>
      <w:r w:rsidR="0000565C" w:rsidRPr="00535A73">
        <w:rPr>
          <w:rFonts w:eastAsia="Times New Roman" w:cstheme="minorHAnsi"/>
          <w:sz w:val="24"/>
          <w:szCs w:val="24"/>
          <w:lang w:eastAsia="en-GB"/>
        </w:rPr>
        <w:t>subjects</w:t>
      </w:r>
      <w:r w:rsidRPr="00535A73">
        <w:rPr>
          <w:rFonts w:eastAsia="Times New Roman" w:cstheme="minorHAnsi"/>
          <w:sz w:val="24"/>
          <w:szCs w:val="24"/>
          <w:lang w:eastAsia="en-GB"/>
        </w:rPr>
        <w:t xml:space="preserve"> </w:t>
      </w:r>
      <w:r w:rsidR="00167003" w:rsidRPr="00535A73">
        <w:rPr>
          <w:rFonts w:eastAsia="Times New Roman" w:cstheme="minorHAnsi"/>
          <w:sz w:val="24"/>
          <w:szCs w:val="24"/>
          <w:lang w:eastAsia="en-GB"/>
        </w:rPr>
        <w:t>being</w:t>
      </w:r>
      <w:r w:rsidRPr="00535A73">
        <w:rPr>
          <w:rFonts w:eastAsia="Times New Roman" w:cstheme="minorHAnsi"/>
          <w:sz w:val="24"/>
          <w:szCs w:val="24"/>
          <w:lang w:eastAsia="en-GB"/>
        </w:rPr>
        <w:t xml:space="preserve"> regularly assessed</w:t>
      </w:r>
      <w:r w:rsidR="0000565C" w:rsidRPr="00535A73">
        <w:rPr>
          <w:rFonts w:eastAsia="Times New Roman" w:cstheme="minorHAnsi"/>
          <w:sz w:val="24"/>
          <w:szCs w:val="24"/>
          <w:lang w:eastAsia="en-GB"/>
        </w:rPr>
        <w:t>, with feedback provided to pupils.</w:t>
      </w:r>
    </w:p>
    <w:p w14:paraId="5FFA703C" w14:textId="458A46EF" w:rsidR="0000565C" w:rsidRPr="00535A73" w:rsidRDefault="0000565C" w:rsidP="00535A73">
      <w:pPr>
        <w:pStyle w:val="NormalWeb"/>
        <w:numPr>
          <w:ilvl w:val="0"/>
          <w:numId w:val="29"/>
        </w:numPr>
        <w:jc w:val="both"/>
        <w:rPr>
          <w:rFonts w:asciiTheme="minorHAnsi" w:hAnsiTheme="minorHAnsi" w:cstheme="minorHAnsi"/>
        </w:rPr>
      </w:pPr>
      <w:r w:rsidRPr="00535A73">
        <w:rPr>
          <w:rFonts w:asciiTheme="minorHAnsi" w:hAnsiTheme="minorHAnsi" w:cstheme="minorHAnsi"/>
        </w:rPr>
        <w:t>English Subject Leader and/or Senior Leadership Team monitor handwriting and presentation in books from across the curriculum regularly and provide feedback to teachers.</w:t>
      </w:r>
    </w:p>
    <w:p w14:paraId="12107ACA" w14:textId="3367D596" w:rsidR="0000565C" w:rsidRPr="00535A73" w:rsidRDefault="0000565C" w:rsidP="00535A73">
      <w:pPr>
        <w:pStyle w:val="NormalWeb"/>
        <w:numPr>
          <w:ilvl w:val="0"/>
          <w:numId w:val="29"/>
        </w:numPr>
        <w:jc w:val="both"/>
        <w:rPr>
          <w:rFonts w:asciiTheme="minorHAnsi" w:hAnsiTheme="minorHAnsi" w:cstheme="minorHAnsi"/>
        </w:rPr>
      </w:pPr>
      <w:r w:rsidRPr="00535A73">
        <w:rPr>
          <w:rFonts w:asciiTheme="minorHAnsi" w:hAnsiTheme="minorHAnsi" w:cstheme="minorHAnsi"/>
          <w:bdr w:val="none" w:sz="0" w:space="0" w:color="auto" w:frame="1"/>
        </w:rPr>
        <w:t>Yearly Summative Assessments</w:t>
      </w:r>
      <w:r w:rsidRPr="00535A73">
        <w:rPr>
          <w:rFonts w:asciiTheme="minorHAnsi" w:hAnsiTheme="minorHAnsi" w:cstheme="minorHAnsi"/>
        </w:rPr>
        <w:t>, evaluate progress to determine if children are meeting expected standards and to inform future planning.</w:t>
      </w:r>
    </w:p>
    <w:p w14:paraId="3A828A95" w14:textId="77777777" w:rsidR="00447D17" w:rsidRPr="00535A73" w:rsidRDefault="0000565C" w:rsidP="00535A73">
      <w:pPr>
        <w:pStyle w:val="NormalWeb"/>
        <w:numPr>
          <w:ilvl w:val="0"/>
          <w:numId w:val="29"/>
        </w:numPr>
        <w:jc w:val="both"/>
        <w:rPr>
          <w:rFonts w:asciiTheme="minorHAnsi" w:hAnsiTheme="minorHAnsi" w:cstheme="minorHAnsi"/>
        </w:rPr>
      </w:pPr>
      <w:r w:rsidRPr="00535A73">
        <w:rPr>
          <w:rFonts w:asciiTheme="minorHAnsi" w:hAnsiTheme="minorHAnsi" w:cstheme="minorHAnsi"/>
        </w:rPr>
        <w:t xml:space="preserve">Teachers model high standards of handwriting at all times. </w:t>
      </w:r>
      <w:r w:rsidR="00447D17" w:rsidRPr="00535A73">
        <w:rPr>
          <w:rFonts w:asciiTheme="minorHAnsi" w:hAnsiTheme="minorHAnsi" w:cstheme="minorHAnsi"/>
        </w:rPr>
        <w:t>All staff</w:t>
      </w:r>
      <w:r w:rsidRPr="00535A73">
        <w:rPr>
          <w:rFonts w:asciiTheme="minorHAnsi" w:hAnsiTheme="minorHAnsi" w:cstheme="minorHAnsi"/>
        </w:rPr>
        <w:t xml:space="preserve"> follow the handwriting policy when writing comments in children’s books.</w:t>
      </w:r>
    </w:p>
    <w:p w14:paraId="091D0A09" w14:textId="51F4E1AD" w:rsidR="0000565C" w:rsidRPr="00535A73" w:rsidRDefault="0000565C" w:rsidP="00535A73">
      <w:pPr>
        <w:pStyle w:val="NormalWeb"/>
        <w:numPr>
          <w:ilvl w:val="0"/>
          <w:numId w:val="29"/>
        </w:numPr>
        <w:jc w:val="both"/>
        <w:rPr>
          <w:rFonts w:asciiTheme="minorHAnsi" w:hAnsiTheme="minorHAnsi" w:cstheme="minorHAnsi"/>
        </w:rPr>
      </w:pPr>
      <w:r w:rsidRPr="00535A73">
        <w:rPr>
          <w:rFonts w:asciiTheme="minorHAnsi" w:hAnsiTheme="minorHAnsi" w:cstheme="minorHAnsi"/>
        </w:rPr>
        <w:t>Children are rewarded by SLT with a handwriting pencil/pen if handwriting is consistently good across a range of books.</w:t>
      </w:r>
    </w:p>
    <w:p w14:paraId="01E86173" w14:textId="7A025159" w:rsidR="00E43F32" w:rsidRPr="00535A73" w:rsidRDefault="00004770" w:rsidP="00535A73">
      <w:pPr>
        <w:pStyle w:val="NormalWeb"/>
        <w:numPr>
          <w:ilvl w:val="0"/>
          <w:numId w:val="29"/>
        </w:numPr>
        <w:jc w:val="both"/>
        <w:rPr>
          <w:rFonts w:asciiTheme="minorHAnsi" w:hAnsiTheme="minorHAnsi" w:cstheme="minorHAnsi"/>
        </w:rPr>
      </w:pPr>
      <w:r w:rsidRPr="00535A73">
        <w:rPr>
          <w:rFonts w:asciiTheme="minorHAnsi" w:hAnsiTheme="minorHAnsi" w:cstheme="minorHAnsi"/>
          <w:bdr w:val="none" w:sz="0" w:space="0" w:color="auto" w:frame="1"/>
        </w:rPr>
        <w:t>Display Work</w:t>
      </w:r>
      <w:r w:rsidRPr="00535A73">
        <w:rPr>
          <w:rFonts w:asciiTheme="minorHAnsi" w:hAnsiTheme="minorHAnsi" w:cstheme="minorHAnsi"/>
        </w:rPr>
        <w:t xml:space="preserve">: High-quality handwriting will be showcased throughout the school to celebrate achievements and encourage standards. </w:t>
      </w:r>
    </w:p>
    <w:p w14:paraId="17ECBC12" w14:textId="666998C0" w:rsidR="00620785" w:rsidRPr="00535A73" w:rsidRDefault="00791A63" w:rsidP="00127E36">
      <w:pPr>
        <w:spacing w:after="75" w:line="240" w:lineRule="auto"/>
        <w:jc w:val="both"/>
        <w:textAlignment w:val="baseline"/>
        <w:rPr>
          <w:rFonts w:eastAsia="Times New Roman" w:cstheme="minorHAnsi"/>
          <w:b/>
          <w:bCs/>
          <w:sz w:val="24"/>
          <w:szCs w:val="24"/>
          <w:u w:val="single"/>
          <w:lang w:eastAsia="en-GB"/>
        </w:rPr>
      </w:pPr>
      <w:r w:rsidRPr="00535A73">
        <w:rPr>
          <w:rFonts w:eastAsia="Times New Roman" w:cstheme="minorHAnsi"/>
          <w:b/>
          <w:bCs/>
          <w:sz w:val="24"/>
          <w:szCs w:val="24"/>
          <w:u w:val="single"/>
          <w:lang w:eastAsia="en-GB"/>
        </w:rPr>
        <w:t>Intervention and Support</w:t>
      </w:r>
    </w:p>
    <w:p w14:paraId="7A012394" w14:textId="5E812819" w:rsidR="00AD1481" w:rsidRPr="00535A73" w:rsidRDefault="00A43493" w:rsidP="00127E36">
      <w:pPr>
        <w:spacing w:after="0"/>
        <w:jc w:val="both"/>
        <w:rPr>
          <w:rFonts w:cstheme="minorHAnsi"/>
          <w:sz w:val="24"/>
          <w:szCs w:val="24"/>
          <w:shd w:val="clear" w:color="auto" w:fill="FFFFFF"/>
        </w:rPr>
      </w:pPr>
      <w:r w:rsidRPr="00535A73">
        <w:rPr>
          <w:rFonts w:cstheme="minorHAnsi"/>
          <w:sz w:val="24"/>
          <w:szCs w:val="24"/>
          <w:shd w:val="clear" w:color="auto" w:fill="FFFFFF"/>
        </w:rPr>
        <w:t>Children’s progress will be monitored through regular assessments and observations. Any child who is falling behind will receive targeted intervention programmes, such as small group sessions led by a teaching assistant or teacher, focusing on individual needs. Tailored resources and activities designed to enhance handwriting skills will be utilised for struggling pupils. We aim to engage parents in their child's handwriting development by providing suggestions for home practice and resources.</w:t>
      </w:r>
    </w:p>
    <w:p w14:paraId="1BEC298A" w14:textId="77777777" w:rsidR="00A43493" w:rsidRPr="00620785" w:rsidRDefault="00A43493" w:rsidP="00127E36">
      <w:pPr>
        <w:spacing w:after="0"/>
        <w:jc w:val="both"/>
        <w:rPr>
          <w:rFonts w:eastAsia="MS PGothic" w:cstheme="minorHAnsi"/>
          <w:b/>
          <w:color w:val="000000" w:themeColor="text1"/>
          <w:kern w:val="24"/>
          <w:sz w:val="24"/>
          <w:szCs w:val="24"/>
          <w:u w:val="single"/>
          <w:lang w:eastAsia="en-GB"/>
        </w:rPr>
      </w:pPr>
    </w:p>
    <w:p w14:paraId="74A4765C" w14:textId="26F3C13C" w:rsidR="00CD03CE" w:rsidRPr="00620785" w:rsidRDefault="00CD03CE" w:rsidP="00127E36">
      <w:pPr>
        <w:spacing w:after="0"/>
        <w:jc w:val="both"/>
        <w:rPr>
          <w:rFonts w:eastAsia="MS PGothic" w:cstheme="minorHAnsi"/>
          <w:b/>
          <w:color w:val="000000" w:themeColor="text1"/>
          <w:kern w:val="24"/>
          <w:sz w:val="24"/>
          <w:szCs w:val="24"/>
          <w:u w:val="single"/>
          <w:lang w:eastAsia="en-GB"/>
        </w:rPr>
      </w:pPr>
      <w:r w:rsidRPr="00620785">
        <w:rPr>
          <w:rFonts w:eastAsia="MS PGothic" w:cstheme="minorHAnsi"/>
          <w:b/>
          <w:color w:val="000000" w:themeColor="text1"/>
          <w:kern w:val="24"/>
          <w:sz w:val="24"/>
          <w:szCs w:val="24"/>
          <w:u w:val="single"/>
          <w:lang w:eastAsia="en-GB"/>
        </w:rPr>
        <w:t xml:space="preserve">Equal </w:t>
      </w:r>
      <w:r w:rsidR="00AD1481" w:rsidRPr="00620785">
        <w:rPr>
          <w:rFonts w:eastAsia="MS PGothic" w:cstheme="minorHAnsi"/>
          <w:b/>
          <w:color w:val="000000" w:themeColor="text1"/>
          <w:kern w:val="24"/>
          <w:sz w:val="24"/>
          <w:szCs w:val="24"/>
          <w:u w:val="single"/>
          <w:lang w:eastAsia="en-GB"/>
        </w:rPr>
        <w:t>O</w:t>
      </w:r>
      <w:r w:rsidRPr="00620785">
        <w:rPr>
          <w:rFonts w:eastAsia="MS PGothic" w:cstheme="minorHAnsi"/>
          <w:b/>
          <w:color w:val="000000" w:themeColor="text1"/>
          <w:kern w:val="24"/>
          <w:sz w:val="24"/>
          <w:szCs w:val="24"/>
          <w:u w:val="single"/>
          <w:lang w:eastAsia="en-GB"/>
        </w:rPr>
        <w:t xml:space="preserve">pportunities and Special </w:t>
      </w:r>
      <w:r w:rsidR="00AD1481" w:rsidRPr="00620785">
        <w:rPr>
          <w:rFonts w:eastAsia="MS PGothic" w:cstheme="minorHAnsi"/>
          <w:b/>
          <w:color w:val="000000" w:themeColor="text1"/>
          <w:kern w:val="24"/>
          <w:sz w:val="24"/>
          <w:szCs w:val="24"/>
          <w:u w:val="single"/>
          <w:lang w:eastAsia="en-GB"/>
        </w:rPr>
        <w:t>N</w:t>
      </w:r>
      <w:r w:rsidRPr="00620785">
        <w:rPr>
          <w:rFonts w:eastAsia="MS PGothic" w:cstheme="minorHAnsi"/>
          <w:b/>
          <w:color w:val="000000" w:themeColor="text1"/>
          <w:kern w:val="24"/>
          <w:sz w:val="24"/>
          <w:szCs w:val="24"/>
          <w:u w:val="single"/>
          <w:lang w:eastAsia="en-GB"/>
        </w:rPr>
        <w:t>eeds</w:t>
      </w:r>
    </w:p>
    <w:p w14:paraId="7048E606" w14:textId="77777777" w:rsidR="00620785" w:rsidRPr="00620785" w:rsidRDefault="00620785" w:rsidP="00127E36">
      <w:pPr>
        <w:spacing w:after="0"/>
        <w:jc w:val="both"/>
        <w:rPr>
          <w:rFonts w:eastAsia="MS PGothic" w:cstheme="minorHAnsi"/>
          <w:b/>
          <w:color w:val="000000" w:themeColor="text1"/>
          <w:kern w:val="24"/>
          <w:sz w:val="24"/>
          <w:szCs w:val="24"/>
          <w:u w:val="single"/>
          <w:lang w:eastAsia="en-GB"/>
        </w:rPr>
      </w:pPr>
    </w:p>
    <w:p w14:paraId="00D5CEAF" w14:textId="30C93EF7" w:rsidR="003177E5" w:rsidRPr="00535A73" w:rsidRDefault="003177E5" w:rsidP="003177E5">
      <w:pPr>
        <w:pStyle w:val="NormalWeb"/>
        <w:spacing w:before="0" w:beforeAutospacing="0" w:after="150" w:afterAutospacing="0"/>
        <w:jc w:val="both"/>
        <w:textAlignment w:val="baseline"/>
        <w:rPr>
          <w:rFonts w:asciiTheme="minorHAnsi" w:hAnsiTheme="minorHAnsi" w:cstheme="minorHAnsi"/>
        </w:rPr>
      </w:pPr>
      <w:r w:rsidRPr="00535A73">
        <w:rPr>
          <w:rFonts w:asciiTheme="minorHAnsi" w:eastAsia="MS PGothic" w:hAnsiTheme="minorHAnsi" w:cstheme="minorHAnsi"/>
          <w:bCs/>
          <w:kern w:val="24"/>
        </w:rPr>
        <w:t>At St James C</w:t>
      </w:r>
      <w:r w:rsidRPr="00535A73">
        <w:rPr>
          <w:rFonts w:eastAsia="MS PGothic" w:cstheme="minorHAnsi"/>
          <w:bCs/>
          <w:kern w:val="24"/>
        </w:rPr>
        <w:t xml:space="preserve"> </w:t>
      </w:r>
      <w:r w:rsidRPr="00535A73">
        <w:rPr>
          <w:rFonts w:asciiTheme="minorHAnsi" w:eastAsia="MS PGothic" w:hAnsiTheme="minorHAnsi" w:cstheme="minorHAnsi"/>
          <w:bCs/>
          <w:kern w:val="24"/>
        </w:rPr>
        <w:t xml:space="preserve">of E Primary </w:t>
      </w:r>
      <w:r w:rsidRPr="00535A73">
        <w:rPr>
          <w:rFonts w:eastAsia="MS PGothic" w:cstheme="minorHAnsi"/>
          <w:bCs/>
          <w:kern w:val="24"/>
        </w:rPr>
        <w:t>S</w:t>
      </w:r>
      <w:r w:rsidRPr="00535A73">
        <w:rPr>
          <w:rFonts w:asciiTheme="minorHAnsi" w:eastAsia="MS PGothic" w:hAnsiTheme="minorHAnsi" w:cstheme="minorHAnsi"/>
          <w:bCs/>
          <w:kern w:val="24"/>
        </w:rPr>
        <w:t>chool, we</w:t>
      </w:r>
      <w:r w:rsidR="00AD1481" w:rsidRPr="00535A73">
        <w:rPr>
          <w:rFonts w:asciiTheme="minorHAnsi" w:hAnsiTheme="minorHAnsi" w:cstheme="minorHAnsi"/>
          <w:shd w:val="clear" w:color="auto" w:fill="FFFFFF"/>
        </w:rPr>
        <w:t xml:space="preserve"> are committed to ensuring that all children, including those from disadvantaged backgrounds and with special educational needs and/or disabilities (SEND), are given the same opportunities to progress and succeed in </w:t>
      </w:r>
      <w:r w:rsidRPr="00535A73">
        <w:rPr>
          <w:rFonts w:asciiTheme="minorHAnsi" w:hAnsiTheme="minorHAnsi" w:cstheme="minorHAnsi"/>
        </w:rPr>
        <w:t>developing their handwriting skills. This includes:</w:t>
      </w:r>
    </w:p>
    <w:p w14:paraId="2566BD48" w14:textId="4754772C" w:rsidR="003177E5" w:rsidRPr="00535A73" w:rsidRDefault="003177E5" w:rsidP="003177E5">
      <w:pPr>
        <w:numPr>
          <w:ilvl w:val="0"/>
          <w:numId w:val="34"/>
        </w:numPr>
        <w:spacing w:after="75" w:line="240" w:lineRule="auto"/>
        <w:jc w:val="both"/>
        <w:textAlignment w:val="baseline"/>
        <w:rPr>
          <w:rFonts w:eastAsia="Times New Roman" w:cstheme="minorHAnsi"/>
          <w:sz w:val="24"/>
          <w:szCs w:val="24"/>
          <w:lang w:eastAsia="en-GB"/>
        </w:rPr>
      </w:pPr>
      <w:r w:rsidRPr="00535A73">
        <w:rPr>
          <w:rFonts w:eastAsia="Times New Roman" w:cstheme="minorHAnsi"/>
          <w:sz w:val="24"/>
          <w:szCs w:val="24"/>
          <w:lang w:eastAsia="en-GB"/>
        </w:rPr>
        <w:t>Ensuring that all materials and resources are accessible to pupils with different abilities and needs.</w:t>
      </w:r>
    </w:p>
    <w:p w14:paraId="0E6C9B72" w14:textId="261179E1" w:rsidR="003177E5" w:rsidRPr="00535A73" w:rsidRDefault="003177E5" w:rsidP="003177E5">
      <w:pPr>
        <w:numPr>
          <w:ilvl w:val="0"/>
          <w:numId w:val="34"/>
        </w:numPr>
        <w:spacing w:after="75" w:line="240" w:lineRule="auto"/>
        <w:jc w:val="both"/>
        <w:textAlignment w:val="baseline"/>
        <w:rPr>
          <w:rFonts w:eastAsia="Times New Roman" w:cstheme="minorHAnsi"/>
          <w:sz w:val="24"/>
          <w:szCs w:val="24"/>
          <w:lang w:eastAsia="en-GB"/>
        </w:rPr>
      </w:pPr>
      <w:r w:rsidRPr="00535A73">
        <w:rPr>
          <w:rFonts w:cstheme="minorHAnsi"/>
          <w:sz w:val="24"/>
          <w:szCs w:val="24"/>
        </w:rPr>
        <w:t>Pencil grips, thicker pencils, triangular pencils and wider lines will be used by children who experience problems writing.</w:t>
      </w:r>
    </w:p>
    <w:p w14:paraId="7178455A" w14:textId="10B6A155" w:rsidR="003177E5" w:rsidRPr="00535A73" w:rsidRDefault="003177E5" w:rsidP="003177E5">
      <w:pPr>
        <w:numPr>
          <w:ilvl w:val="0"/>
          <w:numId w:val="34"/>
        </w:numPr>
        <w:spacing w:after="75" w:line="240" w:lineRule="auto"/>
        <w:jc w:val="both"/>
        <w:textAlignment w:val="baseline"/>
        <w:rPr>
          <w:rFonts w:eastAsia="Times New Roman" w:cstheme="minorHAnsi"/>
          <w:sz w:val="24"/>
          <w:szCs w:val="24"/>
          <w:lang w:eastAsia="en-GB"/>
        </w:rPr>
      </w:pPr>
      <w:r w:rsidRPr="00535A73">
        <w:rPr>
          <w:rFonts w:eastAsia="Times New Roman" w:cstheme="minorHAnsi"/>
          <w:sz w:val="24"/>
          <w:szCs w:val="24"/>
          <w:lang w:eastAsia="en-GB"/>
        </w:rPr>
        <w:t>Differentiating lessons to cater to diverse learning styles, ensuring that every child is included and supported.</w:t>
      </w:r>
    </w:p>
    <w:p w14:paraId="4957FE23" w14:textId="7B322F18" w:rsidR="003177E5" w:rsidRPr="00535A73" w:rsidRDefault="003177E5" w:rsidP="003177E5">
      <w:pPr>
        <w:numPr>
          <w:ilvl w:val="0"/>
          <w:numId w:val="34"/>
        </w:numPr>
        <w:spacing w:after="75" w:line="240" w:lineRule="auto"/>
        <w:jc w:val="both"/>
        <w:textAlignment w:val="baseline"/>
        <w:rPr>
          <w:rFonts w:eastAsia="Times New Roman" w:cstheme="minorHAnsi"/>
          <w:sz w:val="24"/>
          <w:szCs w:val="24"/>
          <w:lang w:eastAsia="en-GB"/>
        </w:rPr>
      </w:pPr>
      <w:r w:rsidRPr="00535A73">
        <w:rPr>
          <w:rFonts w:eastAsia="Times New Roman" w:cstheme="minorHAnsi"/>
          <w:sz w:val="24"/>
          <w:szCs w:val="24"/>
          <w:lang w:eastAsia="en-GB"/>
        </w:rPr>
        <w:lastRenderedPageBreak/>
        <w:t>Providing targeted support and appropriate resources for left-handed children to facilitate their handwriting development effectively.</w:t>
      </w:r>
    </w:p>
    <w:p w14:paraId="2E097D01" w14:textId="192AD501" w:rsidR="003177E5" w:rsidRPr="00535A73" w:rsidRDefault="003177E5" w:rsidP="003177E5">
      <w:pPr>
        <w:numPr>
          <w:ilvl w:val="0"/>
          <w:numId w:val="34"/>
        </w:numPr>
        <w:spacing w:after="75" w:line="240" w:lineRule="auto"/>
        <w:jc w:val="both"/>
        <w:textAlignment w:val="baseline"/>
        <w:rPr>
          <w:rFonts w:eastAsia="Times New Roman" w:cstheme="minorHAnsi"/>
          <w:sz w:val="24"/>
          <w:szCs w:val="24"/>
          <w:lang w:eastAsia="en-GB"/>
        </w:rPr>
      </w:pPr>
      <w:r w:rsidRPr="00535A73">
        <w:rPr>
          <w:rFonts w:eastAsia="Times New Roman" w:cstheme="minorHAnsi"/>
          <w:sz w:val="24"/>
          <w:szCs w:val="24"/>
          <w:lang w:eastAsia="en-GB"/>
        </w:rPr>
        <w:t>Recognising and addressing any barriers to learning that individual pupils may face, including those with special educational needs and disabilities (SEND).</w:t>
      </w:r>
    </w:p>
    <w:p w14:paraId="1B3A415C" w14:textId="77777777" w:rsidR="003177E5" w:rsidRPr="003177E5" w:rsidRDefault="003177E5" w:rsidP="003177E5">
      <w:pPr>
        <w:spacing w:after="75" w:line="240" w:lineRule="auto"/>
        <w:jc w:val="both"/>
        <w:textAlignment w:val="baseline"/>
        <w:rPr>
          <w:rFonts w:eastAsia="Times New Roman" w:cstheme="minorHAnsi"/>
          <w:color w:val="333333"/>
          <w:sz w:val="24"/>
          <w:szCs w:val="24"/>
          <w:lang w:eastAsia="en-GB"/>
        </w:rPr>
      </w:pPr>
    </w:p>
    <w:p w14:paraId="169D4914" w14:textId="32FBAC8C" w:rsidR="00CD03CE" w:rsidRPr="00620785" w:rsidRDefault="00CD03CE" w:rsidP="003177E5">
      <w:pPr>
        <w:spacing w:after="75" w:line="240" w:lineRule="auto"/>
        <w:jc w:val="both"/>
        <w:textAlignment w:val="baseline"/>
        <w:rPr>
          <w:rFonts w:eastAsia="MS PGothic" w:cstheme="minorHAnsi"/>
          <w:b/>
          <w:color w:val="000000" w:themeColor="text1"/>
          <w:kern w:val="24"/>
          <w:sz w:val="24"/>
          <w:szCs w:val="24"/>
          <w:u w:val="single"/>
          <w:lang w:eastAsia="en-GB"/>
        </w:rPr>
      </w:pPr>
      <w:r w:rsidRPr="00620785">
        <w:rPr>
          <w:rFonts w:eastAsia="MS PGothic" w:cstheme="minorHAnsi"/>
          <w:b/>
          <w:color w:val="000000" w:themeColor="text1"/>
          <w:kern w:val="24"/>
          <w:sz w:val="24"/>
          <w:szCs w:val="24"/>
          <w:u w:val="single"/>
          <w:lang w:eastAsia="en-GB"/>
        </w:rPr>
        <w:t>H</w:t>
      </w:r>
      <w:r w:rsidR="00D6705D">
        <w:rPr>
          <w:rFonts w:eastAsia="MS PGothic" w:cstheme="minorHAnsi"/>
          <w:b/>
          <w:color w:val="000000" w:themeColor="text1"/>
          <w:kern w:val="24"/>
          <w:sz w:val="24"/>
          <w:szCs w:val="24"/>
          <w:u w:val="single"/>
          <w:lang w:eastAsia="en-GB"/>
        </w:rPr>
        <w:t xml:space="preserve">andwriting and </w:t>
      </w:r>
      <w:r w:rsidR="00AD1481" w:rsidRPr="00620785">
        <w:rPr>
          <w:rFonts w:eastAsia="MS PGothic" w:cstheme="minorHAnsi"/>
          <w:b/>
          <w:color w:val="000000" w:themeColor="text1"/>
          <w:kern w:val="24"/>
          <w:sz w:val="24"/>
          <w:szCs w:val="24"/>
          <w:u w:val="single"/>
          <w:lang w:eastAsia="en-GB"/>
        </w:rPr>
        <w:t>Parental Involvement</w:t>
      </w:r>
    </w:p>
    <w:p w14:paraId="10B34F41" w14:textId="77777777" w:rsidR="00620785" w:rsidRPr="00620785" w:rsidRDefault="00620785" w:rsidP="00127E36">
      <w:pPr>
        <w:spacing w:after="0"/>
        <w:jc w:val="both"/>
        <w:rPr>
          <w:rFonts w:eastAsia="MS PGothic" w:cstheme="minorHAnsi"/>
          <w:b/>
          <w:color w:val="000000" w:themeColor="text1"/>
          <w:kern w:val="24"/>
          <w:sz w:val="24"/>
          <w:szCs w:val="24"/>
          <w:lang w:eastAsia="en-GB"/>
        </w:rPr>
      </w:pPr>
    </w:p>
    <w:p w14:paraId="64BE30E3" w14:textId="2C295E43" w:rsidR="006463D1" w:rsidRPr="00535A73" w:rsidRDefault="006463D1" w:rsidP="006463D1">
      <w:pPr>
        <w:pStyle w:val="NormalWeb"/>
        <w:spacing w:before="0" w:beforeAutospacing="0" w:after="150" w:afterAutospacing="0"/>
        <w:jc w:val="both"/>
        <w:textAlignment w:val="baseline"/>
        <w:rPr>
          <w:rFonts w:asciiTheme="minorHAnsi" w:hAnsiTheme="minorHAnsi" w:cstheme="minorHAnsi"/>
        </w:rPr>
      </w:pPr>
      <w:r w:rsidRPr="00535A73">
        <w:rPr>
          <w:rFonts w:asciiTheme="minorHAnsi" w:hAnsiTheme="minorHAnsi" w:cstheme="minorHAnsi"/>
        </w:rPr>
        <w:t>At St James’ CE Primary School, we believe that parents play a vital part in their child’s education and as such, we attempt to involve them at every level of their child’s learning in English. To facilitate this, we will aim to provide resources, tips, and guidance for parents on how to assist their children with handwriting practice at home. We encourage open communication between school and home and any concerns or queries can be discussed with the class teachers.</w:t>
      </w:r>
    </w:p>
    <w:p w14:paraId="1E022ACC" w14:textId="6F665BB7" w:rsidR="00981EA2" w:rsidRPr="006463D1" w:rsidRDefault="00981EA2" w:rsidP="00127E36">
      <w:pPr>
        <w:spacing w:after="0"/>
        <w:jc w:val="both"/>
        <w:rPr>
          <w:rFonts w:eastAsia="MS PGothic" w:cstheme="minorHAnsi"/>
          <w:color w:val="000000" w:themeColor="text1"/>
          <w:kern w:val="24"/>
          <w:sz w:val="24"/>
          <w:szCs w:val="24"/>
          <w:lang w:eastAsia="en-GB"/>
        </w:rPr>
      </w:pPr>
    </w:p>
    <w:p w14:paraId="3B95F9EE" w14:textId="593BB14C" w:rsidR="003905EF" w:rsidRDefault="003905EF" w:rsidP="00F27D1D">
      <w:pPr>
        <w:spacing w:after="0"/>
        <w:rPr>
          <w:rFonts w:cstheme="minorHAnsi"/>
        </w:rPr>
      </w:pPr>
    </w:p>
    <w:p w14:paraId="620D8E7E" w14:textId="3D206877" w:rsidR="00535A73" w:rsidRDefault="00535A73" w:rsidP="00F27D1D">
      <w:pPr>
        <w:spacing w:after="0"/>
        <w:rPr>
          <w:rFonts w:cstheme="minorHAnsi"/>
        </w:rPr>
      </w:pPr>
    </w:p>
    <w:p w14:paraId="1F547E44" w14:textId="077CB2CD" w:rsidR="00535A73" w:rsidRDefault="00535A73" w:rsidP="00F27D1D">
      <w:pPr>
        <w:spacing w:after="0"/>
        <w:rPr>
          <w:rFonts w:cstheme="minorHAnsi"/>
        </w:rPr>
      </w:pPr>
    </w:p>
    <w:p w14:paraId="55E40982" w14:textId="284DB26B" w:rsidR="00535A73" w:rsidRDefault="00535A73" w:rsidP="00F27D1D">
      <w:pPr>
        <w:spacing w:after="0"/>
        <w:rPr>
          <w:rFonts w:cstheme="minorHAnsi"/>
        </w:rPr>
      </w:pPr>
    </w:p>
    <w:p w14:paraId="47C285D1" w14:textId="0C947FB1" w:rsidR="00535A73" w:rsidRDefault="00535A73" w:rsidP="00F27D1D">
      <w:pPr>
        <w:spacing w:after="0"/>
        <w:rPr>
          <w:rFonts w:cstheme="minorHAnsi"/>
        </w:rPr>
      </w:pPr>
    </w:p>
    <w:p w14:paraId="37F357D5" w14:textId="0D7D5881" w:rsidR="00535A73" w:rsidRDefault="00535A73" w:rsidP="00F27D1D">
      <w:pPr>
        <w:spacing w:after="0"/>
        <w:rPr>
          <w:rFonts w:cstheme="minorHAnsi"/>
        </w:rPr>
      </w:pPr>
    </w:p>
    <w:p w14:paraId="1CB90357" w14:textId="00C1D61C" w:rsidR="00535A73" w:rsidRDefault="00535A73" w:rsidP="00F27D1D">
      <w:pPr>
        <w:spacing w:after="0"/>
        <w:rPr>
          <w:rFonts w:cstheme="minorHAnsi"/>
        </w:rPr>
      </w:pPr>
    </w:p>
    <w:p w14:paraId="273F97D0" w14:textId="4DAFBD69" w:rsidR="00535A73" w:rsidRDefault="00535A73" w:rsidP="00F27D1D">
      <w:pPr>
        <w:spacing w:after="0"/>
        <w:rPr>
          <w:rFonts w:cstheme="minorHAnsi"/>
        </w:rPr>
      </w:pPr>
    </w:p>
    <w:p w14:paraId="4A94F049" w14:textId="5E5CD966" w:rsidR="00535A73" w:rsidRPr="00031637" w:rsidRDefault="00535A73" w:rsidP="00F27D1D">
      <w:pPr>
        <w:spacing w:after="0"/>
        <w:rPr>
          <w:rFonts w:cstheme="minorHAnsi"/>
        </w:rPr>
      </w:pPr>
    </w:p>
    <w:sectPr w:rsidR="00535A73" w:rsidRPr="00031637" w:rsidSect="00447D17">
      <w:footerReference w:type="default" r:id="rId10"/>
      <w:pgSz w:w="11906" w:h="16838"/>
      <w:pgMar w:top="851" w:right="991"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9D925" w14:textId="77777777" w:rsidR="00B779CA" w:rsidRDefault="00B779CA" w:rsidP="00B779CA">
      <w:pPr>
        <w:spacing w:after="0" w:line="240" w:lineRule="auto"/>
      </w:pPr>
      <w:r>
        <w:separator/>
      </w:r>
    </w:p>
  </w:endnote>
  <w:endnote w:type="continuationSeparator" w:id="0">
    <w:p w14:paraId="77F07B3E" w14:textId="77777777" w:rsidR="00B779CA" w:rsidRDefault="00B779CA" w:rsidP="00B77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7A318" w14:textId="77777777" w:rsidR="00B779CA" w:rsidRPr="00B779CA" w:rsidRDefault="00B779CA" w:rsidP="00B779CA">
    <w:pPr>
      <w:jc w:val="center"/>
      <w:rPr>
        <w:rFonts w:ascii="Bradley Hand ITC" w:hAnsi="Bradley Hand ITC" w:cs="Arial"/>
        <w:b/>
        <w:bCs/>
        <w:i/>
        <w:iCs/>
        <w:bdr w:val="none" w:sz="0" w:space="0" w:color="auto" w:frame="1"/>
        <w:shd w:val="clear" w:color="auto" w:fill="FFFFFF"/>
        <w:lang w:val="en-US"/>
      </w:rPr>
    </w:pPr>
    <w:r w:rsidRPr="00B779CA">
      <w:rPr>
        <w:rFonts w:ascii="Bradley Hand ITC" w:hAnsi="Bradley Hand ITC" w:cs="Arial"/>
        <w:b/>
        <w:bCs/>
        <w:i/>
        <w:iCs/>
        <w:bdr w:val="none" w:sz="0" w:space="0" w:color="auto" w:frame="1"/>
        <w:shd w:val="clear" w:color="auto" w:fill="FFFFFF"/>
        <w:lang w:val="en-US"/>
      </w:rPr>
      <w:t xml:space="preserve">ENDURANCE   FORGIVENESS    PEACE   FRIENDSHIP   </w:t>
    </w:r>
  </w:p>
  <w:p w14:paraId="2E494DC4" w14:textId="2A1EB41D" w:rsidR="00B779CA" w:rsidRPr="00B779CA" w:rsidRDefault="00B779CA" w:rsidP="00B779CA">
    <w:pPr>
      <w:jc w:val="center"/>
      <w:rPr>
        <w:rFonts w:ascii="Bradley Hand ITC" w:hAnsi="Bradley Hand ITC" w:cs="Arial"/>
        <w:b/>
        <w:bCs/>
        <w:i/>
        <w:iCs/>
        <w:bdr w:val="none" w:sz="0" w:space="0" w:color="auto" w:frame="1"/>
        <w:shd w:val="clear" w:color="auto" w:fill="FFFFFF"/>
        <w:lang w:val="en-US"/>
      </w:rPr>
    </w:pPr>
    <w:r w:rsidRPr="00B779CA">
      <w:rPr>
        <w:rFonts w:ascii="Bradley Hand ITC" w:hAnsi="Bradley Hand ITC" w:cs="Arial"/>
        <w:b/>
        <w:bCs/>
        <w:i/>
        <w:iCs/>
        <w:bdr w:val="none" w:sz="0" w:space="0" w:color="auto" w:frame="1"/>
        <w:shd w:val="clear" w:color="auto" w:fill="FFFFFF"/>
        <w:lang w:val="en-US"/>
      </w:rPr>
      <w:t xml:space="preserve">TRUST   </w:t>
    </w:r>
    <w:proofErr w:type="gramStart"/>
    <w:r w:rsidRPr="00B779CA">
      <w:rPr>
        <w:rFonts w:ascii="Bradley Hand ITC" w:hAnsi="Bradley Hand ITC" w:cs="Arial"/>
        <w:b/>
        <w:bCs/>
        <w:i/>
        <w:iCs/>
        <w:bdr w:val="none" w:sz="0" w:space="0" w:color="auto" w:frame="1"/>
        <w:shd w:val="clear" w:color="auto" w:fill="FFFFFF"/>
        <w:lang w:val="en-US"/>
      </w:rPr>
      <w:t>KOINONIA  THANKFULNESS</w:t>
    </w:r>
    <w:proofErr w:type="gramEnd"/>
  </w:p>
  <w:p w14:paraId="308F8FF7" w14:textId="77777777" w:rsidR="00B779CA" w:rsidRDefault="00B779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C501F" w14:textId="77777777" w:rsidR="00B779CA" w:rsidRDefault="00B779CA" w:rsidP="00B779CA">
      <w:pPr>
        <w:spacing w:after="0" w:line="240" w:lineRule="auto"/>
      </w:pPr>
      <w:r>
        <w:separator/>
      </w:r>
    </w:p>
  </w:footnote>
  <w:footnote w:type="continuationSeparator" w:id="0">
    <w:p w14:paraId="2E071152" w14:textId="77777777" w:rsidR="00B779CA" w:rsidRDefault="00B779CA" w:rsidP="00B77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124C"/>
    <w:multiLevelType w:val="hybridMultilevel"/>
    <w:tmpl w:val="528E718A"/>
    <w:lvl w:ilvl="0" w:tplc="8662E944">
      <w:start w:val="2"/>
      <w:numFmt w:val="bullet"/>
      <w:lvlText w:val="-"/>
      <w:lvlJc w:val="left"/>
      <w:pPr>
        <w:ind w:left="720" w:hanging="360"/>
      </w:pPr>
      <w:rPr>
        <w:rFonts w:ascii="Comic Sans MS" w:eastAsia="MS PGothic"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F16A9"/>
    <w:multiLevelType w:val="multilevel"/>
    <w:tmpl w:val="EE4C8376"/>
    <w:lvl w:ilvl="0">
      <w:start w:val="3"/>
      <w:numFmt w:val="bullet"/>
      <w:lvlText w:val="-"/>
      <w:lvlJc w:val="left"/>
      <w:pPr>
        <w:tabs>
          <w:tab w:val="num" w:pos="720"/>
        </w:tabs>
        <w:ind w:left="720" w:hanging="360"/>
      </w:pPr>
      <w:rPr>
        <w:rFonts w:ascii="Comic Sans MS" w:eastAsia="MS PGothic" w:hAnsi="Comic Sans MS" w:cstheme="minorBid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C5864"/>
    <w:multiLevelType w:val="multilevel"/>
    <w:tmpl w:val="8F042C4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0AC02B1A"/>
    <w:multiLevelType w:val="multilevel"/>
    <w:tmpl w:val="5E6E151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F56D37"/>
    <w:multiLevelType w:val="multilevel"/>
    <w:tmpl w:val="46CA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DB6B47"/>
    <w:multiLevelType w:val="multilevel"/>
    <w:tmpl w:val="BF04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F46448"/>
    <w:multiLevelType w:val="multilevel"/>
    <w:tmpl w:val="C8FC0C12"/>
    <w:lvl w:ilvl="0">
      <w:start w:val="3"/>
      <w:numFmt w:val="bullet"/>
      <w:lvlText w:val="-"/>
      <w:lvlJc w:val="left"/>
      <w:pPr>
        <w:tabs>
          <w:tab w:val="num" w:pos="720"/>
        </w:tabs>
        <w:ind w:left="720" w:hanging="360"/>
      </w:pPr>
      <w:rPr>
        <w:rFonts w:ascii="Comic Sans MS" w:eastAsia="MS PGothic" w:hAnsi="Comic Sans MS" w:cstheme="minorBid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7C24A8"/>
    <w:multiLevelType w:val="multilevel"/>
    <w:tmpl w:val="0094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4F05E3"/>
    <w:multiLevelType w:val="multilevel"/>
    <w:tmpl w:val="E602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0154B9"/>
    <w:multiLevelType w:val="multilevel"/>
    <w:tmpl w:val="FD82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FE366A"/>
    <w:multiLevelType w:val="multilevel"/>
    <w:tmpl w:val="715A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3577C5"/>
    <w:multiLevelType w:val="hybridMultilevel"/>
    <w:tmpl w:val="1870D49A"/>
    <w:lvl w:ilvl="0" w:tplc="8254705E">
      <w:start w:val="3"/>
      <w:numFmt w:val="bullet"/>
      <w:lvlText w:val="-"/>
      <w:lvlJc w:val="left"/>
      <w:pPr>
        <w:ind w:left="720" w:hanging="360"/>
      </w:pPr>
      <w:rPr>
        <w:rFonts w:ascii="Comic Sans MS" w:eastAsia="MS PGothic"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4A49CD"/>
    <w:multiLevelType w:val="multilevel"/>
    <w:tmpl w:val="EBBE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FA20A1"/>
    <w:multiLevelType w:val="multilevel"/>
    <w:tmpl w:val="D944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5A2653"/>
    <w:multiLevelType w:val="multilevel"/>
    <w:tmpl w:val="D110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E01A6F"/>
    <w:multiLevelType w:val="multilevel"/>
    <w:tmpl w:val="767A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1A0F39"/>
    <w:multiLevelType w:val="multilevel"/>
    <w:tmpl w:val="3CCA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F8419A"/>
    <w:multiLevelType w:val="multilevel"/>
    <w:tmpl w:val="DEAE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640B91"/>
    <w:multiLevelType w:val="hybridMultilevel"/>
    <w:tmpl w:val="D81407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4118A8"/>
    <w:multiLevelType w:val="multilevel"/>
    <w:tmpl w:val="1EFA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4D509E"/>
    <w:multiLevelType w:val="hybridMultilevel"/>
    <w:tmpl w:val="077A3E7C"/>
    <w:lvl w:ilvl="0" w:tplc="8254705E">
      <w:start w:val="3"/>
      <w:numFmt w:val="bullet"/>
      <w:lvlText w:val="-"/>
      <w:lvlJc w:val="left"/>
      <w:pPr>
        <w:ind w:left="1080" w:hanging="360"/>
      </w:pPr>
      <w:rPr>
        <w:rFonts w:ascii="Comic Sans MS" w:eastAsia="MS PGothic" w:hAnsi="Comic Sans MS" w:cstheme="minorBidi" w:hint="default"/>
      </w:rPr>
    </w:lvl>
    <w:lvl w:ilvl="1" w:tplc="8254705E">
      <w:start w:val="3"/>
      <w:numFmt w:val="bullet"/>
      <w:lvlText w:val="-"/>
      <w:lvlJc w:val="left"/>
      <w:pPr>
        <w:ind w:left="1800" w:hanging="360"/>
      </w:pPr>
      <w:rPr>
        <w:rFonts w:ascii="Comic Sans MS" w:eastAsia="MS PGothic" w:hAnsi="Comic Sans MS"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3BF0DDE"/>
    <w:multiLevelType w:val="hybridMultilevel"/>
    <w:tmpl w:val="4A2CD35A"/>
    <w:lvl w:ilvl="0" w:tplc="8254705E">
      <w:start w:val="3"/>
      <w:numFmt w:val="bullet"/>
      <w:lvlText w:val="-"/>
      <w:lvlJc w:val="left"/>
      <w:pPr>
        <w:ind w:left="720" w:hanging="360"/>
      </w:pPr>
      <w:rPr>
        <w:rFonts w:ascii="Comic Sans MS" w:eastAsia="MS PGothic"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A609A"/>
    <w:multiLevelType w:val="hybridMultilevel"/>
    <w:tmpl w:val="84A65AEE"/>
    <w:lvl w:ilvl="0" w:tplc="8254705E">
      <w:start w:val="3"/>
      <w:numFmt w:val="bullet"/>
      <w:lvlText w:val="-"/>
      <w:lvlJc w:val="left"/>
      <w:pPr>
        <w:ind w:left="720" w:hanging="360"/>
      </w:pPr>
      <w:rPr>
        <w:rFonts w:ascii="Comic Sans MS" w:eastAsia="MS PGothic"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035D8F"/>
    <w:multiLevelType w:val="hybridMultilevel"/>
    <w:tmpl w:val="DE24A786"/>
    <w:lvl w:ilvl="0" w:tplc="8254705E">
      <w:start w:val="3"/>
      <w:numFmt w:val="bullet"/>
      <w:lvlText w:val="-"/>
      <w:lvlJc w:val="left"/>
      <w:pPr>
        <w:ind w:left="1080" w:hanging="360"/>
      </w:pPr>
      <w:rPr>
        <w:rFonts w:ascii="Comic Sans MS" w:eastAsia="MS PGothic" w:hAnsi="Comic Sans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1A67332"/>
    <w:multiLevelType w:val="multilevel"/>
    <w:tmpl w:val="67825BA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F9201A"/>
    <w:multiLevelType w:val="hybridMultilevel"/>
    <w:tmpl w:val="671ACA8E"/>
    <w:lvl w:ilvl="0" w:tplc="8254705E">
      <w:start w:val="3"/>
      <w:numFmt w:val="bullet"/>
      <w:lvlText w:val="-"/>
      <w:lvlJc w:val="left"/>
      <w:pPr>
        <w:ind w:left="720" w:hanging="360"/>
      </w:pPr>
      <w:rPr>
        <w:rFonts w:ascii="Comic Sans MS" w:eastAsia="MS PGothic"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345F0F"/>
    <w:multiLevelType w:val="multilevel"/>
    <w:tmpl w:val="0DA6169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C77DCC"/>
    <w:multiLevelType w:val="multilevel"/>
    <w:tmpl w:val="8B8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9D5859"/>
    <w:multiLevelType w:val="multilevel"/>
    <w:tmpl w:val="36B0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590ECF"/>
    <w:multiLevelType w:val="multilevel"/>
    <w:tmpl w:val="84EC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5D48C2"/>
    <w:multiLevelType w:val="multilevel"/>
    <w:tmpl w:val="E656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911FD9"/>
    <w:multiLevelType w:val="multilevel"/>
    <w:tmpl w:val="1B7A9CE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EE03C1"/>
    <w:multiLevelType w:val="multilevel"/>
    <w:tmpl w:val="7D0E18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1B4891"/>
    <w:multiLevelType w:val="hybridMultilevel"/>
    <w:tmpl w:val="36A49F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B245E8"/>
    <w:multiLevelType w:val="multilevel"/>
    <w:tmpl w:val="23281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940421"/>
    <w:multiLevelType w:val="multilevel"/>
    <w:tmpl w:val="1DE89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390E8B"/>
    <w:multiLevelType w:val="hybridMultilevel"/>
    <w:tmpl w:val="4ABC5E3C"/>
    <w:lvl w:ilvl="0" w:tplc="8254705E">
      <w:start w:val="3"/>
      <w:numFmt w:val="bullet"/>
      <w:lvlText w:val="-"/>
      <w:lvlJc w:val="left"/>
      <w:pPr>
        <w:ind w:left="720" w:hanging="360"/>
      </w:pPr>
      <w:rPr>
        <w:rFonts w:ascii="Comic Sans MS" w:eastAsia="MS PGothic"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33"/>
  </w:num>
  <w:num w:numId="4">
    <w:abstractNumId w:val="29"/>
  </w:num>
  <w:num w:numId="5">
    <w:abstractNumId w:val="35"/>
  </w:num>
  <w:num w:numId="6">
    <w:abstractNumId w:val="5"/>
  </w:num>
  <w:num w:numId="7">
    <w:abstractNumId w:val="15"/>
  </w:num>
  <w:num w:numId="8">
    <w:abstractNumId w:val="28"/>
  </w:num>
  <w:num w:numId="9">
    <w:abstractNumId w:val="9"/>
  </w:num>
  <w:num w:numId="10">
    <w:abstractNumId w:val="10"/>
  </w:num>
  <w:num w:numId="11">
    <w:abstractNumId w:val="27"/>
  </w:num>
  <w:num w:numId="12">
    <w:abstractNumId w:val="7"/>
  </w:num>
  <w:num w:numId="13">
    <w:abstractNumId w:val="3"/>
  </w:num>
  <w:num w:numId="14">
    <w:abstractNumId w:val="26"/>
  </w:num>
  <w:num w:numId="15">
    <w:abstractNumId w:val="30"/>
  </w:num>
  <w:num w:numId="16">
    <w:abstractNumId w:val="24"/>
  </w:num>
  <w:num w:numId="17">
    <w:abstractNumId w:val="31"/>
  </w:num>
  <w:num w:numId="18">
    <w:abstractNumId w:val="18"/>
  </w:num>
  <w:num w:numId="19">
    <w:abstractNumId w:val="2"/>
  </w:num>
  <w:num w:numId="20">
    <w:abstractNumId w:val="36"/>
  </w:num>
  <w:num w:numId="21">
    <w:abstractNumId w:val="4"/>
  </w:num>
  <w:num w:numId="22">
    <w:abstractNumId w:val="17"/>
  </w:num>
  <w:num w:numId="23">
    <w:abstractNumId w:val="22"/>
  </w:num>
  <w:num w:numId="24">
    <w:abstractNumId w:val="6"/>
  </w:num>
  <w:num w:numId="25">
    <w:abstractNumId w:val="13"/>
  </w:num>
  <w:num w:numId="26">
    <w:abstractNumId w:val="23"/>
  </w:num>
  <w:num w:numId="27">
    <w:abstractNumId w:val="34"/>
  </w:num>
  <w:num w:numId="28">
    <w:abstractNumId w:val="19"/>
  </w:num>
  <w:num w:numId="29">
    <w:abstractNumId w:val="21"/>
  </w:num>
  <w:num w:numId="30">
    <w:abstractNumId w:val="1"/>
  </w:num>
  <w:num w:numId="31">
    <w:abstractNumId w:val="32"/>
  </w:num>
  <w:num w:numId="32">
    <w:abstractNumId w:val="20"/>
  </w:num>
  <w:num w:numId="33">
    <w:abstractNumId w:val="14"/>
  </w:num>
  <w:num w:numId="34">
    <w:abstractNumId w:val="11"/>
  </w:num>
  <w:num w:numId="35">
    <w:abstractNumId w:val="16"/>
  </w:num>
  <w:num w:numId="36">
    <w:abstractNumId w:val="8"/>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2B9"/>
    <w:rsid w:val="00004770"/>
    <w:rsid w:val="0000565C"/>
    <w:rsid w:val="00031637"/>
    <w:rsid w:val="00031AEA"/>
    <w:rsid w:val="000E3830"/>
    <w:rsid w:val="00114F54"/>
    <w:rsid w:val="00123854"/>
    <w:rsid w:val="00127E36"/>
    <w:rsid w:val="00147F88"/>
    <w:rsid w:val="00167003"/>
    <w:rsid w:val="00182896"/>
    <w:rsid w:val="001F4673"/>
    <w:rsid w:val="002133E7"/>
    <w:rsid w:val="00240C02"/>
    <w:rsid w:val="002C123A"/>
    <w:rsid w:val="002E51DC"/>
    <w:rsid w:val="00305FB2"/>
    <w:rsid w:val="003114B0"/>
    <w:rsid w:val="00313350"/>
    <w:rsid w:val="003177E5"/>
    <w:rsid w:val="00346839"/>
    <w:rsid w:val="00373ADB"/>
    <w:rsid w:val="00374655"/>
    <w:rsid w:val="00386CB9"/>
    <w:rsid w:val="003905EF"/>
    <w:rsid w:val="003F38F4"/>
    <w:rsid w:val="004035D2"/>
    <w:rsid w:val="00447D17"/>
    <w:rsid w:val="00476A16"/>
    <w:rsid w:val="004B7123"/>
    <w:rsid w:val="00507074"/>
    <w:rsid w:val="00535A73"/>
    <w:rsid w:val="00581302"/>
    <w:rsid w:val="00591958"/>
    <w:rsid w:val="005E5E68"/>
    <w:rsid w:val="00620785"/>
    <w:rsid w:val="006373CF"/>
    <w:rsid w:val="006463D1"/>
    <w:rsid w:val="00671AB8"/>
    <w:rsid w:val="006821F7"/>
    <w:rsid w:val="006916AA"/>
    <w:rsid w:val="006A1155"/>
    <w:rsid w:val="006D743E"/>
    <w:rsid w:val="006E5CB5"/>
    <w:rsid w:val="007511FE"/>
    <w:rsid w:val="00791A63"/>
    <w:rsid w:val="007C690E"/>
    <w:rsid w:val="00814E5F"/>
    <w:rsid w:val="008307C7"/>
    <w:rsid w:val="008672C2"/>
    <w:rsid w:val="008A5F36"/>
    <w:rsid w:val="008C384D"/>
    <w:rsid w:val="009160FC"/>
    <w:rsid w:val="0092743B"/>
    <w:rsid w:val="00981EA2"/>
    <w:rsid w:val="009B1404"/>
    <w:rsid w:val="009D7106"/>
    <w:rsid w:val="00A35A55"/>
    <w:rsid w:val="00A43493"/>
    <w:rsid w:val="00AD1481"/>
    <w:rsid w:val="00B13B60"/>
    <w:rsid w:val="00B75F16"/>
    <w:rsid w:val="00B779CA"/>
    <w:rsid w:val="00BA3AF2"/>
    <w:rsid w:val="00BC2B00"/>
    <w:rsid w:val="00BF7F3F"/>
    <w:rsid w:val="00C00252"/>
    <w:rsid w:val="00C362B9"/>
    <w:rsid w:val="00C812D8"/>
    <w:rsid w:val="00C90D89"/>
    <w:rsid w:val="00CC1E4F"/>
    <w:rsid w:val="00CD03CE"/>
    <w:rsid w:val="00D6705D"/>
    <w:rsid w:val="00D7063C"/>
    <w:rsid w:val="00DB46EC"/>
    <w:rsid w:val="00DC33A7"/>
    <w:rsid w:val="00DC4E74"/>
    <w:rsid w:val="00DE3A64"/>
    <w:rsid w:val="00E10F18"/>
    <w:rsid w:val="00E37E32"/>
    <w:rsid w:val="00E43F32"/>
    <w:rsid w:val="00E90628"/>
    <w:rsid w:val="00F27D1D"/>
    <w:rsid w:val="00F34A7F"/>
    <w:rsid w:val="00F613C4"/>
    <w:rsid w:val="00F74969"/>
    <w:rsid w:val="00F97DFC"/>
    <w:rsid w:val="00FB6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61015D"/>
  <w15:chartTrackingRefBased/>
  <w15:docId w15:val="{C575E0EF-87BB-4B98-8E36-286FAFB2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91A6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6821F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839"/>
    <w:rPr>
      <w:rFonts w:ascii="Segoe UI" w:hAnsi="Segoe UI" w:cs="Segoe UI"/>
      <w:sz w:val="18"/>
      <w:szCs w:val="18"/>
    </w:rPr>
  </w:style>
  <w:style w:type="paragraph" w:styleId="NormalWeb">
    <w:name w:val="Normal (Web)"/>
    <w:basedOn w:val="Normal"/>
    <w:uiPriority w:val="99"/>
    <w:unhideWhenUsed/>
    <w:rsid w:val="00DB46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27D1D"/>
    <w:pPr>
      <w:ind w:left="720"/>
      <w:contextualSpacing/>
    </w:pPr>
  </w:style>
  <w:style w:type="table" w:styleId="TableGrid">
    <w:name w:val="Table Grid"/>
    <w:basedOn w:val="TableNormal"/>
    <w:uiPriority w:val="39"/>
    <w:rsid w:val="00671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1AB8"/>
    <w:pPr>
      <w:spacing w:after="0" w:line="240" w:lineRule="auto"/>
    </w:pPr>
  </w:style>
  <w:style w:type="paragraph" w:styleId="Header">
    <w:name w:val="header"/>
    <w:basedOn w:val="Normal"/>
    <w:link w:val="HeaderChar"/>
    <w:uiPriority w:val="99"/>
    <w:unhideWhenUsed/>
    <w:rsid w:val="00B77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9CA"/>
  </w:style>
  <w:style w:type="paragraph" w:styleId="Footer">
    <w:name w:val="footer"/>
    <w:basedOn w:val="Normal"/>
    <w:link w:val="FooterChar"/>
    <w:uiPriority w:val="99"/>
    <w:unhideWhenUsed/>
    <w:rsid w:val="00B77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9CA"/>
  </w:style>
  <w:style w:type="character" w:customStyle="1" w:styleId="Heading2Char">
    <w:name w:val="Heading 2 Char"/>
    <w:basedOn w:val="DefaultParagraphFont"/>
    <w:link w:val="Heading2"/>
    <w:uiPriority w:val="9"/>
    <w:rsid w:val="00791A63"/>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semiHidden/>
    <w:rsid w:val="006821F7"/>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6821F7"/>
    <w:rPr>
      <w:b/>
      <w:bCs/>
    </w:rPr>
  </w:style>
  <w:style w:type="character" w:styleId="Emphasis">
    <w:name w:val="Emphasis"/>
    <w:basedOn w:val="DefaultParagraphFont"/>
    <w:uiPriority w:val="20"/>
    <w:qFormat/>
    <w:rsid w:val="006821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06407">
      <w:bodyDiv w:val="1"/>
      <w:marLeft w:val="0"/>
      <w:marRight w:val="0"/>
      <w:marTop w:val="0"/>
      <w:marBottom w:val="0"/>
      <w:divBdr>
        <w:top w:val="none" w:sz="0" w:space="0" w:color="auto"/>
        <w:left w:val="none" w:sz="0" w:space="0" w:color="auto"/>
        <w:bottom w:val="none" w:sz="0" w:space="0" w:color="auto"/>
        <w:right w:val="none" w:sz="0" w:space="0" w:color="auto"/>
      </w:divBdr>
    </w:div>
    <w:div w:id="227692499">
      <w:bodyDiv w:val="1"/>
      <w:marLeft w:val="0"/>
      <w:marRight w:val="0"/>
      <w:marTop w:val="0"/>
      <w:marBottom w:val="0"/>
      <w:divBdr>
        <w:top w:val="none" w:sz="0" w:space="0" w:color="auto"/>
        <w:left w:val="none" w:sz="0" w:space="0" w:color="auto"/>
        <w:bottom w:val="none" w:sz="0" w:space="0" w:color="auto"/>
        <w:right w:val="none" w:sz="0" w:space="0" w:color="auto"/>
      </w:divBdr>
    </w:div>
    <w:div w:id="254679298">
      <w:bodyDiv w:val="1"/>
      <w:marLeft w:val="0"/>
      <w:marRight w:val="0"/>
      <w:marTop w:val="0"/>
      <w:marBottom w:val="0"/>
      <w:divBdr>
        <w:top w:val="none" w:sz="0" w:space="0" w:color="auto"/>
        <w:left w:val="none" w:sz="0" w:space="0" w:color="auto"/>
        <w:bottom w:val="none" w:sz="0" w:space="0" w:color="auto"/>
        <w:right w:val="none" w:sz="0" w:space="0" w:color="auto"/>
      </w:divBdr>
    </w:div>
    <w:div w:id="487939293">
      <w:bodyDiv w:val="1"/>
      <w:marLeft w:val="0"/>
      <w:marRight w:val="0"/>
      <w:marTop w:val="0"/>
      <w:marBottom w:val="0"/>
      <w:divBdr>
        <w:top w:val="none" w:sz="0" w:space="0" w:color="auto"/>
        <w:left w:val="none" w:sz="0" w:space="0" w:color="auto"/>
        <w:bottom w:val="none" w:sz="0" w:space="0" w:color="auto"/>
        <w:right w:val="none" w:sz="0" w:space="0" w:color="auto"/>
      </w:divBdr>
    </w:div>
    <w:div w:id="552808433">
      <w:bodyDiv w:val="1"/>
      <w:marLeft w:val="0"/>
      <w:marRight w:val="0"/>
      <w:marTop w:val="0"/>
      <w:marBottom w:val="0"/>
      <w:divBdr>
        <w:top w:val="none" w:sz="0" w:space="0" w:color="auto"/>
        <w:left w:val="none" w:sz="0" w:space="0" w:color="auto"/>
        <w:bottom w:val="none" w:sz="0" w:space="0" w:color="auto"/>
        <w:right w:val="none" w:sz="0" w:space="0" w:color="auto"/>
      </w:divBdr>
    </w:div>
    <w:div w:id="574971379">
      <w:bodyDiv w:val="1"/>
      <w:marLeft w:val="0"/>
      <w:marRight w:val="0"/>
      <w:marTop w:val="0"/>
      <w:marBottom w:val="0"/>
      <w:divBdr>
        <w:top w:val="none" w:sz="0" w:space="0" w:color="auto"/>
        <w:left w:val="none" w:sz="0" w:space="0" w:color="auto"/>
        <w:bottom w:val="none" w:sz="0" w:space="0" w:color="auto"/>
        <w:right w:val="none" w:sz="0" w:space="0" w:color="auto"/>
      </w:divBdr>
    </w:div>
    <w:div w:id="635110236">
      <w:bodyDiv w:val="1"/>
      <w:marLeft w:val="0"/>
      <w:marRight w:val="0"/>
      <w:marTop w:val="0"/>
      <w:marBottom w:val="0"/>
      <w:divBdr>
        <w:top w:val="none" w:sz="0" w:space="0" w:color="auto"/>
        <w:left w:val="none" w:sz="0" w:space="0" w:color="auto"/>
        <w:bottom w:val="none" w:sz="0" w:space="0" w:color="auto"/>
        <w:right w:val="none" w:sz="0" w:space="0" w:color="auto"/>
      </w:divBdr>
    </w:div>
    <w:div w:id="674108471">
      <w:bodyDiv w:val="1"/>
      <w:marLeft w:val="0"/>
      <w:marRight w:val="0"/>
      <w:marTop w:val="0"/>
      <w:marBottom w:val="0"/>
      <w:divBdr>
        <w:top w:val="none" w:sz="0" w:space="0" w:color="auto"/>
        <w:left w:val="none" w:sz="0" w:space="0" w:color="auto"/>
        <w:bottom w:val="none" w:sz="0" w:space="0" w:color="auto"/>
        <w:right w:val="none" w:sz="0" w:space="0" w:color="auto"/>
      </w:divBdr>
    </w:div>
    <w:div w:id="763262831">
      <w:bodyDiv w:val="1"/>
      <w:marLeft w:val="0"/>
      <w:marRight w:val="0"/>
      <w:marTop w:val="0"/>
      <w:marBottom w:val="0"/>
      <w:divBdr>
        <w:top w:val="none" w:sz="0" w:space="0" w:color="auto"/>
        <w:left w:val="none" w:sz="0" w:space="0" w:color="auto"/>
        <w:bottom w:val="none" w:sz="0" w:space="0" w:color="auto"/>
        <w:right w:val="none" w:sz="0" w:space="0" w:color="auto"/>
      </w:divBdr>
    </w:div>
    <w:div w:id="858934153">
      <w:bodyDiv w:val="1"/>
      <w:marLeft w:val="0"/>
      <w:marRight w:val="0"/>
      <w:marTop w:val="0"/>
      <w:marBottom w:val="0"/>
      <w:divBdr>
        <w:top w:val="none" w:sz="0" w:space="0" w:color="auto"/>
        <w:left w:val="none" w:sz="0" w:space="0" w:color="auto"/>
        <w:bottom w:val="none" w:sz="0" w:space="0" w:color="auto"/>
        <w:right w:val="none" w:sz="0" w:space="0" w:color="auto"/>
      </w:divBdr>
    </w:div>
    <w:div w:id="965621568">
      <w:bodyDiv w:val="1"/>
      <w:marLeft w:val="0"/>
      <w:marRight w:val="0"/>
      <w:marTop w:val="0"/>
      <w:marBottom w:val="0"/>
      <w:divBdr>
        <w:top w:val="none" w:sz="0" w:space="0" w:color="auto"/>
        <w:left w:val="none" w:sz="0" w:space="0" w:color="auto"/>
        <w:bottom w:val="none" w:sz="0" w:space="0" w:color="auto"/>
        <w:right w:val="none" w:sz="0" w:space="0" w:color="auto"/>
      </w:divBdr>
    </w:div>
    <w:div w:id="995231850">
      <w:bodyDiv w:val="1"/>
      <w:marLeft w:val="0"/>
      <w:marRight w:val="0"/>
      <w:marTop w:val="0"/>
      <w:marBottom w:val="0"/>
      <w:divBdr>
        <w:top w:val="none" w:sz="0" w:space="0" w:color="auto"/>
        <w:left w:val="none" w:sz="0" w:space="0" w:color="auto"/>
        <w:bottom w:val="none" w:sz="0" w:space="0" w:color="auto"/>
        <w:right w:val="none" w:sz="0" w:space="0" w:color="auto"/>
      </w:divBdr>
    </w:div>
    <w:div w:id="1086808769">
      <w:bodyDiv w:val="1"/>
      <w:marLeft w:val="0"/>
      <w:marRight w:val="0"/>
      <w:marTop w:val="0"/>
      <w:marBottom w:val="0"/>
      <w:divBdr>
        <w:top w:val="none" w:sz="0" w:space="0" w:color="auto"/>
        <w:left w:val="none" w:sz="0" w:space="0" w:color="auto"/>
        <w:bottom w:val="none" w:sz="0" w:space="0" w:color="auto"/>
        <w:right w:val="none" w:sz="0" w:space="0" w:color="auto"/>
      </w:divBdr>
    </w:div>
    <w:div w:id="1179156438">
      <w:bodyDiv w:val="1"/>
      <w:marLeft w:val="0"/>
      <w:marRight w:val="0"/>
      <w:marTop w:val="0"/>
      <w:marBottom w:val="0"/>
      <w:divBdr>
        <w:top w:val="none" w:sz="0" w:space="0" w:color="auto"/>
        <w:left w:val="none" w:sz="0" w:space="0" w:color="auto"/>
        <w:bottom w:val="none" w:sz="0" w:space="0" w:color="auto"/>
        <w:right w:val="none" w:sz="0" w:space="0" w:color="auto"/>
      </w:divBdr>
    </w:div>
    <w:div w:id="1268733524">
      <w:bodyDiv w:val="1"/>
      <w:marLeft w:val="0"/>
      <w:marRight w:val="0"/>
      <w:marTop w:val="0"/>
      <w:marBottom w:val="0"/>
      <w:divBdr>
        <w:top w:val="none" w:sz="0" w:space="0" w:color="auto"/>
        <w:left w:val="none" w:sz="0" w:space="0" w:color="auto"/>
        <w:bottom w:val="none" w:sz="0" w:space="0" w:color="auto"/>
        <w:right w:val="none" w:sz="0" w:space="0" w:color="auto"/>
      </w:divBdr>
    </w:div>
    <w:div w:id="1667443188">
      <w:bodyDiv w:val="1"/>
      <w:marLeft w:val="0"/>
      <w:marRight w:val="0"/>
      <w:marTop w:val="0"/>
      <w:marBottom w:val="0"/>
      <w:divBdr>
        <w:top w:val="none" w:sz="0" w:space="0" w:color="auto"/>
        <w:left w:val="none" w:sz="0" w:space="0" w:color="auto"/>
        <w:bottom w:val="none" w:sz="0" w:space="0" w:color="auto"/>
        <w:right w:val="none" w:sz="0" w:space="0" w:color="auto"/>
      </w:divBdr>
    </w:div>
    <w:div w:id="1685083800">
      <w:bodyDiv w:val="1"/>
      <w:marLeft w:val="0"/>
      <w:marRight w:val="0"/>
      <w:marTop w:val="0"/>
      <w:marBottom w:val="0"/>
      <w:divBdr>
        <w:top w:val="none" w:sz="0" w:space="0" w:color="auto"/>
        <w:left w:val="none" w:sz="0" w:space="0" w:color="auto"/>
        <w:bottom w:val="none" w:sz="0" w:space="0" w:color="auto"/>
        <w:right w:val="none" w:sz="0" w:space="0" w:color="auto"/>
      </w:divBdr>
    </w:div>
    <w:div w:id="1738016521">
      <w:bodyDiv w:val="1"/>
      <w:marLeft w:val="0"/>
      <w:marRight w:val="0"/>
      <w:marTop w:val="0"/>
      <w:marBottom w:val="0"/>
      <w:divBdr>
        <w:top w:val="none" w:sz="0" w:space="0" w:color="auto"/>
        <w:left w:val="none" w:sz="0" w:space="0" w:color="auto"/>
        <w:bottom w:val="none" w:sz="0" w:space="0" w:color="auto"/>
        <w:right w:val="none" w:sz="0" w:space="0" w:color="auto"/>
      </w:divBdr>
    </w:div>
    <w:div w:id="1749156559">
      <w:bodyDiv w:val="1"/>
      <w:marLeft w:val="0"/>
      <w:marRight w:val="0"/>
      <w:marTop w:val="0"/>
      <w:marBottom w:val="0"/>
      <w:divBdr>
        <w:top w:val="none" w:sz="0" w:space="0" w:color="auto"/>
        <w:left w:val="none" w:sz="0" w:space="0" w:color="auto"/>
        <w:bottom w:val="none" w:sz="0" w:space="0" w:color="auto"/>
        <w:right w:val="none" w:sz="0" w:space="0" w:color="auto"/>
      </w:divBdr>
    </w:div>
    <w:div w:id="1754011899">
      <w:bodyDiv w:val="1"/>
      <w:marLeft w:val="0"/>
      <w:marRight w:val="0"/>
      <w:marTop w:val="0"/>
      <w:marBottom w:val="0"/>
      <w:divBdr>
        <w:top w:val="none" w:sz="0" w:space="0" w:color="auto"/>
        <w:left w:val="none" w:sz="0" w:space="0" w:color="auto"/>
        <w:bottom w:val="none" w:sz="0" w:space="0" w:color="auto"/>
        <w:right w:val="none" w:sz="0" w:space="0" w:color="auto"/>
      </w:divBdr>
    </w:div>
    <w:div w:id="1797067510">
      <w:bodyDiv w:val="1"/>
      <w:marLeft w:val="0"/>
      <w:marRight w:val="0"/>
      <w:marTop w:val="0"/>
      <w:marBottom w:val="0"/>
      <w:divBdr>
        <w:top w:val="none" w:sz="0" w:space="0" w:color="auto"/>
        <w:left w:val="none" w:sz="0" w:space="0" w:color="auto"/>
        <w:bottom w:val="none" w:sz="0" w:space="0" w:color="auto"/>
        <w:right w:val="none" w:sz="0" w:space="0" w:color="auto"/>
      </w:divBdr>
    </w:div>
    <w:div w:id="1855723912">
      <w:bodyDiv w:val="1"/>
      <w:marLeft w:val="0"/>
      <w:marRight w:val="0"/>
      <w:marTop w:val="0"/>
      <w:marBottom w:val="0"/>
      <w:divBdr>
        <w:top w:val="none" w:sz="0" w:space="0" w:color="auto"/>
        <w:left w:val="none" w:sz="0" w:space="0" w:color="auto"/>
        <w:bottom w:val="none" w:sz="0" w:space="0" w:color="auto"/>
        <w:right w:val="none" w:sz="0" w:space="0" w:color="auto"/>
      </w:divBdr>
    </w:div>
    <w:div w:id="1972663851">
      <w:bodyDiv w:val="1"/>
      <w:marLeft w:val="0"/>
      <w:marRight w:val="0"/>
      <w:marTop w:val="0"/>
      <w:marBottom w:val="0"/>
      <w:divBdr>
        <w:top w:val="none" w:sz="0" w:space="0" w:color="auto"/>
        <w:left w:val="none" w:sz="0" w:space="0" w:color="auto"/>
        <w:bottom w:val="none" w:sz="0" w:space="0" w:color="auto"/>
        <w:right w:val="none" w:sz="0" w:space="0" w:color="auto"/>
      </w:divBdr>
    </w:div>
    <w:div w:id="2019890840">
      <w:bodyDiv w:val="1"/>
      <w:marLeft w:val="0"/>
      <w:marRight w:val="0"/>
      <w:marTop w:val="0"/>
      <w:marBottom w:val="0"/>
      <w:divBdr>
        <w:top w:val="none" w:sz="0" w:space="0" w:color="auto"/>
        <w:left w:val="none" w:sz="0" w:space="0" w:color="auto"/>
        <w:bottom w:val="none" w:sz="0" w:space="0" w:color="auto"/>
        <w:right w:val="none" w:sz="0" w:space="0" w:color="auto"/>
      </w:divBdr>
    </w:div>
    <w:div w:id="2060668488">
      <w:bodyDiv w:val="1"/>
      <w:marLeft w:val="0"/>
      <w:marRight w:val="0"/>
      <w:marTop w:val="0"/>
      <w:marBottom w:val="0"/>
      <w:divBdr>
        <w:top w:val="none" w:sz="0" w:space="0" w:color="auto"/>
        <w:left w:val="none" w:sz="0" w:space="0" w:color="auto"/>
        <w:bottom w:val="none" w:sz="0" w:space="0" w:color="auto"/>
        <w:right w:val="none" w:sz="0" w:space="0" w:color="auto"/>
      </w:divBdr>
    </w:div>
    <w:div w:id="2145391458">
      <w:bodyDiv w:val="1"/>
      <w:marLeft w:val="0"/>
      <w:marRight w:val="0"/>
      <w:marTop w:val="0"/>
      <w:marBottom w:val="0"/>
      <w:divBdr>
        <w:top w:val="none" w:sz="0" w:space="0" w:color="auto"/>
        <w:left w:val="none" w:sz="0" w:space="0" w:color="auto"/>
        <w:bottom w:val="none" w:sz="0" w:space="0" w:color="auto"/>
        <w:right w:val="none" w:sz="0" w:space="0" w:color="auto"/>
      </w:divBdr>
    </w:div>
    <w:div w:id="214626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Nuttall</dc:creator>
  <cp:keywords/>
  <dc:description/>
  <cp:lastModifiedBy>Andrea Humberstone</cp:lastModifiedBy>
  <cp:revision>3</cp:revision>
  <cp:lastPrinted>2015-09-12T14:49:00Z</cp:lastPrinted>
  <dcterms:created xsi:type="dcterms:W3CDTF">2025-10-17T10:12:00Z</dcterms:created>
  <dcterms:modified xsi:type="dcterms:W3CDTF">2025-10-17T10:13:00Z</dcterms:modified>
</cp:coreProperties>
</file>